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F3C" w:rsidRDefault="00DE0F3C" w:rsidP="00137DAF">
      <w:pPr>
        <w:autoSpaceDE w:val="0"/>
        <w:autoSpaceDN w:val="0"/>
        <w:adjustRightInd w:val="0"/>
        <w:spacing w:after="160" w:line="259" w:lineRule="atLeast"/>
        <w:jc w:val="center"/>
        <w:rPr>
          <w:rFonts w:ascii="Bodoni MT Black" w:hAnsi="Bodoni MT Black" w:cs="Bodoni MT Black"/>
          <w:b/>
          <w:bCs/>
          <w:sz w:val="32"/>
          <w:szCs w:val="32"/>
          <w:lang w:val="en"/>
        </w:rPr>
      </w:pPr>
      <w:proofErr w:type="spellStart"/>
      <w:r>
        <w:rPr>
          <w:rFonts w:ascii="Bodoni MT Black" w:hAnsi="Bodoni MT Black" w:cs="Bodoni MT Black"/>
          <w:b/>
          <w:bCs/>
          <w:sz w:val="32"/>
          <w:szCs w:val="32"/>
          <w:lang w:val="en"/>
        </w:rPr>
        <w:t>Hogrider</w:t>
      </w:r>
      <w:proofErr w:type="spellEnd"/>
      <w:r>
        <w:rPr>
          <w:rFonts w:ascii="Bodoni MT Black" w:hAnsi="Bodoni MT Black" w:cs="Bodoni MT Black"/>
          <w:b/>
          <w:bCs/>
          <w:sz w:val="32"/>
          <w:szCs w:val="32"/>
          <w:lang w:val="en"/>
        </w:rPr>
        <w:t xml:space="preserve"> 1</w:t>
      </w:r>
      <w:r w:rsidR="0064277F">
        <w:rPr>
          <w:rFonts w:ascii="Bodoni MT Black" w:hAnsi="Bodoni MT Black" w:cs="Bodoni MT Black"/>
          <w:b/>
          <w:bCs/>
          <w:sz w:val="32"/>
          <w:szCs w:val="32"/>
          <w:lang w:val="en"/>
        </w:rPr>
        <w:t>69</w:t>
      </w:r>
      <w:r>
        <w:rPr>
          <w:rFonts w:ascii="Bodoni MT Black" w:hAnsi="Bodoni MT Black" w:cs="Bodoni MT Black"/>
          <w:b/>
          <w:bCs/>
          <w:sz w:val="32"/>
          <w:szCs w:val="32"/>
          <w:lang w:val="en"/>
        </w:rPr>
        <w:t xml:space="preserve"> (</w:t>
      </w:r>
      <w:r w:rsidR="00CD7470">
        <w:rPr>
          <w:rFonts w:ascii="Bodoni MT Black" w:hAnsi="Bodoni MT Black" w:cs="Bodoni MT Black"/>
          <w:b/>
          <w:bCs/>
          <w:sz w:val="32"/>
          <w:szCs w:val="32"/>
          <w:lang w:val="en"/>
        </w:rPr>
        <w:t>May</w:t>
      </w:r>
      <w:r>
        <w:rPr>
          <w:rFonts w:ascii="Bodoni MT Black" w:hAnsi="Bodoni MT Black" w:cs="Bodoni MT Black"/>
          <w:b/>
          <w:bCs/>
          <w:sz w:val="32"/>
          <w:szCs w:val="32"/>
          <w:lang w:val="en"/>
        </w:rPr>
        <w:t xml:space="preserve"> 202</w:t>
      </w:r>
      <w:r w:rsidR="00CD7470">
        <w:rPr>
          <w:rFonts w:ascii="Bodoni MT Black" w:hAnsi="Bodoni MT Black" w:cs="Bodoni MT Black"/>
          <w:b/>
          <w:bCs/>
          <w:sz w:val="32"/>
          <w:szCs w:val="32"/>
          <w:lang w:val="en"/>
        </w:rPr>
        <w:t>4</w:t>
      </w:r>
      <w:r>
        <w:rPr>
          <w:rFonts w:ascii="Bodoni MT Black" w:hAnsi="Bodoni MT Black" w:cs="Bodoni MT Black"/>
          <w:b/>
          <w:bCs/>
          <w:sz w:val="32"/>
          <w:szCs w:val="32"/>
          <w:lang w:val="en"/>
        </w:rPr>
        <w:t>)</w:t>
      </w:r>
    </w:p>
    <w:p w:rsidR="00DE0F3C" w:rsidRDefault="00DE0F3C" w:rsidP="00DE0F3C">
      <w:pPr>
        <w:autoSpaceDE w:val="0"/>
        <w:autoSpaceDN w:val="0"/>
        <w:adjustRightInd w:val="0"/>
        <w:spacing w:after="160" w:line="259" w:lineRule="atLeast"/>
        <w:jc w:val="center"/>
        <w:rPr>
          <w:rFonts w:ascii="Bodoni MT Black" w:hAnsi="Bodoni MT Black" w:cs="Bodoni MT Black"/>
          <w:b/>
          <w:bCs/>
          <w:sz w:val="32"/>
          <w:szCs w:val="32"/>
          <w:lang w:val="en"/>
        </w:rPr>
      </w:pPr>
      <w:r>
        <w:rPr>
          <w:rFonts w:ascii="Bodoni MT Black" w:hAnsi="Bodoni MT Black" w:cs="Bodoni MT Black"/>
          <w:b/>
          <w:bCs/>
          <w:sz w:val="32"/>
          <w:szCs w:val="32"/>
          <w:lang w:val="en"/>
        </w:rPr>
        <w:t>South Hampshire Rail Users’ Group Newsletter</w:t>
      </w:r>
    </w:p>
    <w:p w:rsidR="00554E3F" w:rsidRDefault="00554E3F" w:rsidP="00494830">
      <w:pPr>
        <w:jc w:val="center"/>
        <w:rPr>
          <w:b/>
          <w:bCs/>
        </w:rPr>
      </w:pPr>
    </w:p>
    <w:p w:rsidR="00CB4B4A" w:rsidRDefault="00CB4B4A" w:rsidP="00494830">
      <w:pPr>
        <w:jc w:val="center"/>
        <w:rPr>
          <w:b/>
          <w:bCs/>
        </w:rPr>
      </w:pPr>
    </w:p>
    <w:p w:rsidR="00CB4B4A" w:rsidRDefault="00CB4B4A" w:rsidP="00494830">
      <w:pPr>
        <w:jc w:val="center"/>
        <w:rPr>
          <w:b/>
          <w:bCs/>
        </w:rPr>
      </w:pPr>
    </w:p>
    <w:p w:rsidR="00AA2F7D" w:rsidRDefault="006D5E47" w:rsidP="00AA2F7D">
      <w:pPr>
        <w:rPr>
          <w:b/>
          <w:bCs/>
        </w:rPr>
      </w:pPr>
      <w:r w:rsidRPr="006D5E47">
        <w:rPr>
          <w:b/>
          <w:bCs/>
        </w:rPr>
        <w:t>1.</w:t>
      </w:r>
      <w:r>
        <w:rPr>
          <w:b/>
          <w:bCs/>
        </w:rPr>
        <w:t xml:space="preserve"> </w:t>
      </w:r>
      <w:r w:rsidR="00CF5470">
        <w:rPr>
          <w:b/>
          <w:bCs/>
        </w:rPr>
        <w:t xml:space="preserve">SOUTHAMPTON’S </w:t>
      </w:r>
      <w:r w:rsidR="00AA2F7D">
        <w:rPr>
          <w:b/>
          <w:bCs/>
        </w:rPr>
        <w:t xml:space="preserve">PRIVATISED RAIL SERVICES: MORE TRAINS TO </w:t>
      </w:r>
    </w:p>
    <w:p w:rsidR="00B140D8" w:rsidRDefault="00AA2F7D" w:rsidP="003F7510">
      <w:pPr>
        <w:rPr>
          <w:b/>
          <w:bCs/>
        </w:rPr>
      </w:pPr>
      <w:r>
        <w:rPr>
          <w:b/>
          <w:bCs/>
        </w:rPr>
        <w:t xml:space="preserve">    FEWER PLACES</w:t>
      </w:r>
      <w:r w:rsidR="003F7510">
        <w:rPr>
          <w:b/>
          <w:bCs/>
        </w:rPr>
        <w:t xml:space="preserve"> AND ANOTHER POPULAR SERVICE WITHDRAWN</w:t>
      </w:r>
      <w:r w:rsidR="00B140D8">
        <w:rPr>
          <w:b/>
          <w:bCs/>
        </w:rPr>
        <w:t xml:space="preserve">. </w:t>
      </w:r>
    </w:p>
    <w:p w:rsidR="00CF5470" w:rsidRDefault="00B140D8" w:rsidP="003F7510">
      <w:pPr>
        <w:rPr>
          <w:b/>
          <w:bCs/>
        </w:rPr>
      </w:pPr>
      <w:r>
        <w:rPr>
          <w:b/>
          <w:bCs/>
        </w:rPr>
        <w:t xml:space="preserve">    WILL LABOUR’S POLICY ON </w:t>
      </w:r>
      <w:r w:rsidR="002C0EAF">
        <w:rPr>
          <w:b/>
          <w:bCs/>
        </w:rPr>
        <w:t>‘</w:t>
      </w:r>
      <w:r>
        <w:rPr>
          <w:b/>
          <w:bCs/>
        </w:rPr>
        <w:t>GREAT BRITISH RAILWAYS</w:t>
      </w:r>
      <w:r w:rsidR="002C0EAF">
        <w:rPr>
          <w:b/>
          <w:bCs/>
        </w:rPr>
        <w:t>’</w:t>
      </w:r>
      <w:r>
        <w:rPr>
          <w:b/>
          <w:bCs/>
        </w:rPr>
        <w:t xml:space="preserve"> HELP?</w:t>
      </w:r>
      <w:r w:rsidR="003F7510">
        <w:rPr>
          <w:b/>
          <w:bCs/>
        </w:rPr>
        <w:t xml:space="preserve"> </w:t>
      </w:r>
    </w:p>
    <w:p w:rsidR="00AA2F7D" w:rsidRDefault="00AA2F7D" w:rsidP="00AA2F7D">
      <w:pPr>
        <w:rPr>
          <w:b/>
          <w:bCs/>
        </w:rPr>
      </w:pPr>
    </w:p>
    <w:p w:rsidR="00AA2F7D" w:rsidRDefault="00AA2F7D" w:rsidP="00AA2F7D">
      <w:pPr>
        <w:rPr>
          <w:b/>
          <w:bCs/>
        </w:rPr>
      </w:pPr>
    </w:p>
    <w:p w:rsidR="00AA2F7D" w:rsidRPr="00AA2F7D" w:rsidRDefault="00AA2F7D" w:rsidP="00AA2F7D">
      <w:pPr>
        <w:rPr>
          <w:bCs/>
        </w:rPr>
      </w:pPr>
      <w:r w:rsidRPr="00AA2F7D">
        <w:rPr>
          <w:bCs/>
        </w:rPr>
        <w:t xml:space="preserve">Q: What have the following in common?  Scotland, The North East </w:t>
      </w:r>
      <w:r>
        <w:rPr>
          <w:bCs/>
        </w:rPr>
        <w:t xml:space="preserve">of England, The North West </w:t>
      </w:r>
      <w:r w:rsidRPr="00AA2F7D">
        <w:rPr>
          <w:bCs/>
        </w:rPr>
        <w:t xml:space="preserve">of England, The </w:t>
      </w:r>
      <w:r w:rsidR="00B8287D">
        <w:rPr>
          <w:bCs/>
        </w:rPr>
        <w:t>Anglo-</w:t>
      </w:r>
      <w:r w:rsidRPr="00AA2F7D">
        <w:rPr>
          <w:bCs/>
        </w:rPr>
        <w:t>Welsh Borders, South West Wales, Devon and Cornwall?</w:t>
      </w:r>
    </w:p>
    <w:p w:rsidR="00CF5470" w:rsidRPr="00AA2F7D" w:rsidRDefault="00CF5470" w:rsidP="00C14265">
      <w:pPr>
        <w:rPr>
          <w:bCs/>
        </w:rPr>
      </w:pPr>
    </w:p>
    <w:p w:rsidR="00AE71BF" w:rsidRDefault="00B8287D" w:rsidP="00C14265">
      <w:pPr>
        <w:rPr>
          <w:bCs/>
        </w:rPr>
      </w:pPr>
      <w:r w:rsidRPr="00B8287D">
        <w:rPr>
          <w:bCs/>
        </w:rPr>
        <w:t>A</w:t>
      </w:r>
      <w:r>
        <w:rPr>
          <w:bCs/>
        </w:rPr>
        <w:t xml:space="preserve">: Prior to rail franchising, they all had direct train links with Southampton Central. These were operated by the InterCity and Regional Railways sectors of British Rail. </w:t>
      </w:r>
      <w:r w:rsidR="00CB284D">
        <w:rPr>
          <w:bCs/>
        </w:rPr>
        <w:t>Southampton was perceived as a ‘honeypot’ station.</w:t>
      </w:r>
    </w:p>
    <w:p w:rsidR="00B8287D" w:rsidRDefault="00B8287D" w:rsidP="00C14265">
      <w:pPr>
        <w:rPr>
          <w:bCs/>
        </w:rPr>
      </w:pPr>
    </w:p>
    <w:p w:rsidR="00AE71BF" w:rsidRDefault="00B8287D" w:rsidP="00C14265">
      <w:pPr>
        <w:rPr>
          <w:bCs/>
        </w:rPr>
      </w:pPr>
      <w:r>
        <w:rPr>
          <w:bCs/>
        </w:rPr>
        <w:t xml:space="preserve">This was part of a deliberate policy to promote a wider range of direct services to drive passenger growth to help meet </w:t>
      </w:r>
      <w:r w:rsidR="00A63317">
        <w:rPr>
          <w:bCs/>
        </w:rPr>
        <w:t>British Rail’s</w:t>
      </w:r>
      <w:r>
        <w:rPr>
          <w:bCs/>
        </w:rPr>
        <w:t xml:space="preserve"> contract to the Thatcher government to reduce subsidy.</w:t>
      </w:r>
    </w:p>
    <w:p w:rsidR="00B8287D" w:rsidRDefault="00B8287D" w:rsidP="00C14265">
      <w:pPr>
        <w:rPr>
          <w:bCs/>
        </w:rPr>
      </w:pPr>
    </w:p>
    <w:p w:rsidR="00CB284D" w:rsidRDefault="00B8287D" w:rsidP="00C14265">
      <w:pPr>
        <w:rPr>
          <w:bCs/>
        </w:rPr>
      </w:pPr>
      <w:r>
        <w:rPr>
          <w:bCs/>
        </w:rPr>
        <w:t xml:space="preserve">Direct services are very attractive to </w:t>
      </w:r>
      <w:r w:rsidR="00CB284D">
        <w:rPr>
          <w:bCs/>
        </w:rPr>
        <w:t>non-regular passengers. Where they are lacking, people often perceive coach travel as more convenient</w:t>
      </w:r>
      <w:r w:rsidR="00501ABD">
        <w:rPr>
          <w:bCs/>
        </w:rPr>
        <w:t>,</w:t>
      </w:r>
      <w:r w:rsidR="0041563A">
        <w:rPr>
          <w:bCs/>
        </w:rPr>
        <w:t xml:space="preserve"> so rail </w:t>
      </w:r>
      <w:r w:rsidR="00501ABD">
        <w:rPr>
          <w:bCs/>
        </w:rPr>
        <w:t xml:space="preserve">usage </w:t>
      </w:r>
      <w:r w:rsidR="001D797A">
        <w:rPr>
          <w:bCs/>
        </w:rPr>
        <w:t xml:space="preserve">and revenue </w:t>
      </w:r>
      <w:r w:rsidR="00501ABD">
        <w:rPr>
          <w:bCs/>
        </w:rPr>
        <w:t xml:space="preserve">reduce and the need for </w:t>
      </w:r>
      <w:r w:rsidR="0041563A">
        <w:rPr>
          <w:bCs/>
        </w:rPr>
        <w:t xml:space="preserve">subsidy increases. </w:t>
      </w:r>
      <w:r w:rsidR="00CB284D">
        <w:rPr>
          <w:bCs/>
        </w:rPr>
        <w:t>Crucial factors are concerns about navigating unfamiliar stations, particularly where trains are switched between platforms shortly before departure time, and the widespread practice of refusing to hold ‘connections’ even for a few seconds.</w:t>
      </w:r>
    </w:p>
    <w:p w:rsidR="00CB284D" w:rsidRDefault="00CB284D" w:rsidP="00C14265">
      <w:pPr>
        <w:rPr>
          <w:bCs/>
        </w:rPr>
      </w:pPr>
    </w:p>
    <w:p w:rsidR="00FE4FD6" w:rsidRDefault="00501ABD" w:rsidP="00C14265">
      <w:pPr>
        <w:rPr>
          <w:bCs/>
        </w:rPr>
      </w:pPr>
      <w:r>
        <w:rPr>
          <w:bCs/>
        </w:rPr>
        <w:t>T</w:t>
      </w:r>
      <w:r w:rsidR="00CB284D">
        <w:rPr>
          <w:bCs/>
        </w:rPr>
        <w:t>he ‘customer-unfriendl</w:t>
      </w:r>
      <w:r w:rsidR="00630866">
        <w:rPr>
          <w:bCs/>
        </w:rPr>
        <w:t>y</w:t>
      </w:r>
      <w:r w:rsidR="00CB284D">
        <w:rPr>
          <w:bCs/>
        </w:rPr>
        <w:t xml:space="preserve">’ </w:t>
      </w:r>
      <w:r w:rsidR="00630866">
        <w:rPr>
          <w:bCs/>
        </w:rPr>
        <w:t xml:space="preserve">practices </w:t>
      </w:r>
      <w:r w:rsidR="00A63317">
        <w:rPr>
          <w:bCs/>
        </w:rPr>
        <w:t xml:space="preserve">are </w:t>
      </w:r>
      <w:r w:rsidR="00630866">
        <w:rPr>
          <w:bCs/>
        </w:rPr>
        <w:t>stack</w:t>
      </w:r>
      <w:r w:rsidR="00A63317">
        <w:rPr>
          <w:bCs/>
        </w:rPr>
        <w:t>ing</w:t>
      </w:r>
      <w:r w:rsidR="00630866">
        <w:rPr>
          <w:bCs/>
        </w:rPr>
        <w:t xml:space="preserve"> up on the privatised railway. Passengers changing trains may have heavy luggage, they may be elderly or disabled, or accompanied by small children. The lifts may be too small</w:t>
      </w:r>
      <w:r w:rsidR="0041563A">
        <w:rPr>
          <w:bCs/>
        </w:rPr>
        <w:t xml:space="preserve"> to cope without delaying </w:t>
      </w:r>
      <w:r>
        <w:rPr>
          <w:bCs/>
        </w:rPr>
        <w:t>them</w:t>
      </w:r>
      <w:r w:rsidR="0041563A">
        <w:rPr>
          <w:bCs/>
        </w:rPr>
        <w:t>,</w:t>
      </w:r>
      <w:r w:rsidR="00630866">
        <w:rPr>
          <w:bCs/>
        </w:rPr>
        <w:t xml:space="preserve"> even at major interchanges</w:t>
      </w:r>
      <w:r w:rsidR="00E80286">
        <w:rPr>
          <w:bCs/>
        </w:rPr>
        <w:t>.</w:t>
      </w:r>
      <w:r w:rsidR="00630866">
        <w:rPr>
          <w:bCs/>
        </w:rPr>
        <w:t xml:space="preserve"> </w:t>
      </w:r>
    </w:p>
    <w:p w:rsidR="00FE4FD6" w:rsidRDefault="00FE4FD6" w:rsidP="00C14265">
      <w:pPr>
        <w:rPr>
          <w:bCs/>
        </w:rPr>
      </w:pPr>
    </w:p>
    <w:p w:rsidR="00A63317" w:rsidRDefault="00A63317" w:rsidP="00A63317">
      <w:pPr>
        <w:rPr>
          <w:bCs/>
        </w:rPr>
      </w:pPr>
      <w:r>
        <w:rPr>
          <w:bCs/>
        </w:rPr>
        <w:t xml:space="preserve">Timetabling changes haven’t helped. The weekday stopping trains from Southampton to Bournemouth now depart just a few minutes after the ‘connecting’ services from Waterloo arrive. Retiming of the </w:t>
      </w:r>
      <w:r w:rsidR="00E56ECC">
        <w:rPr>
          <w:bCs/>
        </w:rPr>
        <w:t xml:space="preserve">weekday stopping trains from Southampton to Portsmouth </w:t>
      </w:r>
      <w:r w:rsidR="002C0EAF">
        <w:rPr>
          <w:bCs/>
        </w:rPr>
        <w:t>from</w:t>
      </w:r>
      <w:r w:rsidR="00E80286">
        <w:rPr>
          <w:bCs/>
        </w:rPr>
        <w:t xml:space="preserve"> 2nd</w:t>
      </w:r>
      <w:r w:rsidR="00E56ECC">
        <w:rPr>
          <w:bCs/>
        </w:rPr>
        <w:t xml:space="preserve"> June will replicate this problem on the opposite side of the hour.</w:t>
      </w:r>
      <w:r w:rsidR="00515854">
        <w:rPr>
          <w:bCs/>
        </w:rPr>
        <w:t xml:space="preserve"> </w:t>
      </w:r>
    </w:p>
    <w:p w:rsidR="00A63317" w:rsidRDefault="00A63317" w:rsidP="00C14265">
      <w:pPr>
        <w:rPr>
          <w:bCs/>
        </w:rPr>
      </w:pPr>
    </w:p>
    <w:p w:rsidR="0060622C" w:rsidRDefault="00FE4FD6" w:rsidP="00C14265">
      <w:pPr>
        <w:rPr>
          <w:bCs/>
        </w:rPr>
      </w:pPr>
      <w:r>
        <w:rPr>
          <w:bCs/>
        </w:rPr>
        <w:t>Inevitably, able-bodied people run up and down steps and disabled people get left behind.</w:t>
      </w:r>
      <w:r w:rsidR="00E56ECC">
        <w:rPr>
          <w:bCs/>
        </w:rPr>
        <w:t xml:space="preserve"> T</w:t>
      </w:r>
      <w:r>
        <w:rPr>
          <w:bCs/>
        </w:rPr>
        <w:t xml:space="preserve">here is now a plethora of </w:t>
      </w:r>
      <w:r w:rsidR="00E56ECC">
        <w:rPr>
          <w:bCs/>
        </w:rPr>
        <w:t xml:space="preserve">standard safety announcements across the railway. </w:t>
      </w:r>
      <w:r>
        <w:rPr>
          <w:bCs/>
        </w:rPr>
        <w:t xml:space="preserve">In the West Midlands, announcements </w:t>
      </w:r>
      <w:r w:rsidR="00A63317">
        <w:rPr>
          <w:bCs/>
        </w:rPr>
        <w:t xml:space="preserve">even urge </w:t>
      </w:r>
      <w:r>
        <w:rPr>
          <w:bCs/>
        </w:rPr>
        <w:t xml:space="preserve"> passengers to alight from trains to  platforms before trying to lift their luggage off.</w:t>
      </w:r>
      <w:r w:rsidR="0041563A">
        <w:rPr>
          <w:bCs/>
        </w:rPr>
        <w:t xml:space="preserve"> How long before this practice spreads to South Western Railway, which was unlucky enough to inherit a large fleet of </w:t>
      </w:r>
      <w:r w:rsidR="0060622C">
        <w:rPr>
          <w:bCs/>
        </w:rPr>
        <w:t xml:space="preserve">bargain </w:t>
      </w:r>
      <w:r w:rsidR="0041563A">
        <w:rPr>
          <w:bCs/>
        </w:rPr>
        <w:t xml:space="preserve">class </w:t>
      </w:r>
      <w:r w:rsidR="00B270E1">
        <w:rPr>
          <w:bCs/>
        </w:rPr>
        <w:t xml:space="preserve">450 </w:t>
      </w:r>
      <w:r w:rsidR="0041563A">
        <w:rPr>
          <w:bCs/>
        </w:rPr>
        <w:t>trains</w:t>
      </w:r>
      <w:r w:rsidR="0060622C">
        <w:rPr>
          <w:bCs/>
        </w:rPr>
        <w:t>, without outside steps,</w:t>
      </w:r>
      <w:r w:rsidR="00B270E1">
        <w:rPr>
          <w:bCs/>
        </w:rPr>
        <w:t xml:space="preserve"> </w:t>
      </w:r>
      <w:r w:rsidR="0060622C">
        <w:rPr>
          <w:bCs/>
        </w:rPr>
        <w:t>from</w:t>
      </w:r>
      <w:r w:rsidR="00501ABD">
        <w:rPr>
          <w:bCs/>
        </w:rPr>
        <w:t xml:space="preserve"> </w:t>
      </w:r>
      <w:r w:rsidR="00B270E1">
        <w:rPr>
          <w:bCs/>
        </w:rPr>
        <w:t xml:space="preserve">Stagecoach? </w:t>
      </w:r>
    </w:p>
    <w:p w:rsidR="0060622C" w:rsidRDefault="0060622C" w:rsidP="00C14265">
      <w:pPr>
        <w:rPr>
          <w:bCs/>
        </w:rPr>
      </w:pPr>
      <w:r>
        <w:rPr>
          <w:bCs/>
        </w:rPr>
        <w:lastRenderedPageBreak/>
        <w:t>Once, the railways strove to be user-friendly. Remember the unveiling of the XP64 carr</w:t>
      </w:r>
      <w:r w:rsidR="003310B0">
        <w:rPr>
          <w:bCs/>
        </w:rPr>
        <w:t>ia</w:t>
      </w:r>
      <w:r>
        <w:rPr>
          <w:bCs/>
        </w:rPr>
        <w:t xml:space="preserve">ge seat, based on ergonomic principles? Or BR’s </w:t>
      </w:r>
      <w:r w:rsidR="00F04993">
        <w:rPr>
          <w:bCs/>
        </w:rPr>
        <w:t xml:space="preserve">acclaimed </w:t>
      </w:r>
      <w:r>
        <w:rPr>
          <w:bCs/>
        </w:rPr>
        <w:t xml:space="preserve">recast of the whole Southern Region timetable from 1967? </w:t>
      </w:r>
      <w:r w:rsidR="003310B0">
        <w:rPr>
          <w:bCs/>
        </w:rPr>
        <w:t>This wouldn’t happen today.</w:t>
      </w:r>
      <w:r w:rsidR="00F04993">
        <w:rPr>
          <w:bCs/>
        </w:rPr>
        <w:t xml:space="preserve"> </w:t>
      </w:r>
      <w:r w:rsidR="003310B0">
        <w:rPr>
          <w:bCs/>
        </w:rPr>
        <w:t xml:space="preserve">Huge sums have been squandered on </w:t>
      </w:r>
      <w:r w:rsidR="003F7510">
        <w:rPr>
          <w:bCs/>
        </w:rPr>
        <w:t xml:space="preserve">the development of </w:t>
      </w:r>
      <w:r w:rsidR="003310B0">
        <w:rPr>
          <w:bCs/>
        </w:rPr>
        <w:t xml:space="preserve">a </w:t>
      </w:r>
      <w:r w:rsidR="003F7510">
        <w:rPr>
          <w:bCs/>
        </w:rPr>
        <w:t>considerable</w:t>
      </w:r>
      <w:r w:rsidR="003310B0">
        <w:rPr>
          <w:bCs/>
        </w:rPr>
        <w:t xml:space="preserve"> range of carriages to perform comparable duties</w:t>
      </w:r>
      <w:r w:rsidR="00F04993">
        <w:rPr>
          <w:bCs/>
        </w:rPr>
        <w:t>. Finding seats which align with windows can be a lottery. T</w:t>
      </w:r>
      <w:r w:rsidR="003310B0">
        <w:rPr>
          <w:bCs/>
        </w:rPr>
        <w:t>he practice of letting paths to individual operators means that drafting a timetable is like struggling with a jigsaw.</w:t>
      </w:r>
    </w:p>
    <w:p w:rsidR="003310B0" w:rsidRDefault="003310B0" w:rsidP="00C14265">
      <w:pPr>
        <w:rPr>
          <w:bCs/>
        </w:rPr>
      </w:pPr>
    </w:p>
    <w:p w:rsidR="003310B0" w:rsidRPr="003F7510" w:rsidRDefault="003310B0" w:rsidP="00C14265">
      <w:pPr>
        <w:rPr>
          <w:b/>
          <w:bCs/>
        </w:rPr>
      </w:pPr>
      <w:r w:rsidRPr="003F7510">
        <w:rPr>
          <w:b/>
          <w:bCs/>
        </w:rPr>
        <w:t xml:space="preserve">The downgrade of the popular Southampton-Gatwick service from hourly on weekdays to five trains a week, </w:t>
      </w:r>
      <w:r w:rsidR="00E66A25" w:rsidRPr="003F7510">
        <w:rPr>
          <w:b/>
          <w:bCs/>
        </w:rPr>
        <w:t xml:space="preserve">after 33 years of operation, </w:t>
      </w:r>
      <w:r w:rsidRPr="003F7510">
        <w:rPr>
          <w:b/>
          <w:bCs/>
        </w:rPr>
        <w:t xml:space="preserve">when there have been many initiatives to improve links between rail and air elsewhere, is not just disappointing in itself, but because </w:t>
      </w:r>
      <w:proofErr w:type="spellStart"/>
      <w:r w:rsidRPr="003F7510">
        <w:rPr>
          <w:b/>
          <w:bCs/>
        </w:rPr>
        <w:t>Govia</w:t>
      </w:r>
      <w:proofErr w:type="spellEnd"/>
      <w:r w:rsidRPr="003F7510">
        <w:rPr>
          <w:b/>
          <w:bCs/>
        </w:rPr>
        <w:t>, which runs (or rather, ran) the service, was one of the more highly regarded operators.</w:t>
      </w:r>
    </w:p>
    <w:p w:rsidR="003310B0" w:rsidRDefault="003310B0" w:rsidP="00C14265"/>
    <w:p w:rsidR="003310B0" w:rsidRDefault="00E66A25" w:rsidP="00C14265">
      <w:r>
        <w:t>They tell us that there will be convenient connections at Chichester or Barnham, but ‘convenient’ means journey times being extended by over 20 minutes on a route that was already necessarily circuitous</w:t>
      </w:r>
      <w:r w:rsidR="003F7510">
        <w:t>, not to mention extra luggage m</w:t>
      </w:r>
      <w:r w:rsidR="00B140D8">
        <w:t>anoeuvres and</w:t>
      </w:r>
      <w:r w:rsidR="003F7510">
        <w:t xml:space="preserve"> </w:t>
      </w:r>
      <w:r w:rsidR="00B140D8">
        <w:t xml:space="preserve">finding seats on </w:t>
      </w:r>
      <w:r w:rsidR="005900A5">
        <w:t>successive</w:t>
      </w:r>
      <w:r w:rsidR="00B140D8">
        <w:t xml:space="preserve"> train</w:t>
      </w:r>
      <w:r w:rsidR="005900A5">
        <w:t>s</w:t>
      </w:r>
      <w:r w:rsidR="00B140D8">
        <w:t xml:space="preserve">. </w:t>
      </w:r>
    </w:p>
    <w:p w:rsidR="00E66A25" w:rsidRDefault="00E66A25" w:rsidP="00C14265"/>
    <w:p w:rsidR="00E66A25" w:rsidRDefault="005900A5" w:rsidP="00C14265">
      <w:r>
        <w:t xml:space="preserve">Weekly departures from Southampton to Brighton in 2005: 30, and weekly departures calling at Gatwick Airport: 85. This year, the figures switch to: weekly departures from Southampton to Brighton: 201. Weekly departures from Southampton to Gatwick Airport: 5 (the 06.37 Southampton-Victoria on Mondays to Fridays). </w:t>
      </w:r>
      <w:r w:rsidR="00386034">
        <w:t xml:space="preserve">The rationale for switching trains from the Gatwick route to the Brighton route simply hasn’t been made. Brighton is nowadays a major university centre, but </w:t>
      </w:r>
      <w:r w:rsidR="000F3555">
        <w:t xml:space="preserve">Gatwick is a major international airport. </w:t>
      </w:r>
    </w:p>
    <w:p w:rsidR="00B140D8" w:rsidRDefault="00B140D8" w:rsidP="00C14265"/>
    <w:p w:rsidR="001D797A" w:rsidRDefault="001D797A" w:rsidP="00C14265">
      <w:r>
        <w:t xml:space="preserve">It is possible to travel </w:t>
      </w:r>
      <w:r w:rsidR="005900A5">
        <w:t xml:space="preserve">from Southampton to Gatwick Airport </w:t>
      </w:r>
      <w:r>
        <w:t>via Clapham Junction, but that is not particularly convenient, especially with heavy luggage, and direct services between Southampton Central and Clapham Junction are virtually non-existent in the long commuting peaks.</w:t>
      </w:r>
    </w:p>
    <w:p w:rsidR="001D797A" w:rsidRDefault="001D797A" w:rsidP="00C14265">
      <w:pPr>
        <w:rPr>
          <w:b/>
          <w:bCs/>
        </w:rPr>
      </w:pPr>
    </w:p>
    <w:p w:rsidR="001D797A" w:rsidRDefault="001D797A" w:rsidP="00C14265">
      <w:pPr>
        <w:rPr>
          <w:b/>
          <w:bCs/>
        </w:rPr>
      </w:pPr>
    </w:p>
    <w:p w:rsidR="00B140D8" w:rsidRPr="00B140D8" w:rsidRDefault="00B140D8" w:rsidP="00C14265">
      <w:pPr>
        <w:rPr>
          <w:b/>
          <w:bCs/>
        </w:rPr>
      </w:pPr>
      <w:r w:rsidRPr="00B140D8">
        <w:rPr>
          <w:b/>
          <w:bCs/>
        </w:rPr>
        <w:t>W</w:t>
      </w:r>
      <w:r>
        <w:rPr>
          <w:b/>
          <w:bCs/>
        </w:rPr>
        <w:t>ould</w:t>
      </w:r>
      <w:r w:rsidRPr="00B140D8">
        <w:rPr>
          <w:b/>
          <w:bCs/>
        </w:rPr>
        <w:t xml:space="preserve"> the transformation to Great British Railways </w:t>
      </w:r>
      <w:r>
        <w:rPr>
          <w:b/>
          <w:bCs/>
        </w:rPr>
        <w:t xml:space="preserve">have </w:t>
      </w:r>
      <w:r w:rsidRPr="00B140D8">
        <w:rPr>
          <w:b/>
          <w:bCs/>
        </w:rPr>
        <w:t>help</w:t>
      </w:r>
      <w:r>
        <w:rPr>
          <w:b/>
          <w:bCs/>
        </w:rPr>
        <w:t>ed</w:t>
      </w:r>
      <w:r w:rsidRPr="00B140D8">
        <w:rPr>
          <w:b/>
          <w:bCs/>
        </w:rPr>
        <w:t>?</w:t>
      </w:r>
    </w:p>
    <w:p w:rsidR="003F7510" w:rsidRDefault="003F7510" w:rsidP="00C14265"/>
    <w:p w:rsidR="00B140D8" w:rsidRDefault="00B140D8" w:rsidP="00C14265">
      <w:r>
        <w:t xml:space="preserve">At the time of writing, a Labour government from 5 July appears virtually certain. </w:t>
      </w:r>
      <w:r w:rsidR="008772F2">
        <w:t>One hopeful note in railway terms is that Great British Railways (the Conservative Party’s proposed ‘guiding mind’ for the railways</w:t>
      </w:r>
      <w:r w:rsidR="001D797A">
        <w:t>)</w:t>
      </w:r>
      <w:r w:rsidR="008772F2">
        <w:t xml:space="preserve"> would become a </w:t>
      </w:r>
      <w:r w:rsidR="00E80286">
        <w:t>‘</w:t>
      </w:r>
      <w:r w:rsidR="008772F2">
        <w:t>directive mind</w:t>
      </w:r>
      <w:r w:rsidR="00E80286">
        <w:t>’</w:t>
      </w:r>
      <w:r w:rsidR="008772F2">
        <w:t xml:space="preserve">. </w:t>
      </w:r>
      <w:r w:rsidR="005900A5">
        <w:t>T</w:t>
      </w:r>
      <w:r w:rsidR="008772F2">
        <w:t>his m</w:t>
      </w:r>
      <w:r w:rsidR="00654C81">
        <w:t>ight</w:t>
      </w:r>
      <w:r w:rsidR="008772F2">
        <w:t xml:space="preserve"> prove beneficial. </w:t>
      </w:r>
    </w:p>
    <w:p w:rsidR="008772F2" w:rsidRDefault="008772F2" w:rsidP="00C14265"/>
    <w:p w:rsidR="00654C81" w:rsidRDefault="008772F2" w:rsidP="00C14265">
      <w:r>
        <w:t>We’ve had a ‘guiding mind</w:t>
      </w:r>
      <w:r w:rsidR="00654C81">
        <w:t>’</w:t>
      </w:r>
      <w:r>
        <w:t xml:space="preserve"> already</w:t>
      </w:r>
      <w:r w:rsidR="00654C81">
        <w:t>:</w:t>
      </w:r>
      <w:r>
        <w:t xml:space="preserve"> </w:t>
      </w:r>
      <w:r w:rsidR="002C0EAF">
        <w:t>t</w:t>
      </w:r>
      <w:r>
        <w:t>he Strategic Rail Authority which antagonised its political masters through its laissez faire</w:t>
      </w:r>
      <w:r w:rsidR="00654C81">
        <w:t xml:space="preserve"> attitude</w:t>
      </w:r>
      <w:r>
        <w:t xml:space="preserve">, particularly towards </w:t>
      </w:r>
      <w:r w:rsidR="00654C81">
        <w:t xml:space="preserve">the now banished </w:t>
      </w:r>
      <w:r>
        <w:t>South West Trains</w:t>
      </w:r>
      <w:r w:rsidR="00654C81">
        <w:t>. What does loss of the Gatwick-Southampton service tell of the status quo? Rail franchises (Cross Country excepted) are designed to serve geographical areas and take care of the</w:t>
      </w:r>
      <w:r w:rsidR="005900A5">
        <w:t xml:space="preserve"> </w:t>
      </w:r>
      <w:r w:rsidR="00654C81">
        <w:t xml:space="preserve">stations. The system is imperfect because </w:t>
      </w:r>
      <w:r w:rsidR="005900A5">
        <w:t xml:space="preserve">operational </w:t>
      </w:r>
      <w:r w:rsidR="00654C81">
        <w:t>overlaps are necessary to maintain a network.</w:t>
      </w:r>
      <w:r w:rsidR="00EF141B">
        <w:t xml:space="preserve"> Such issues would not have arisen in the days of joined-up British Rail.</w:t>
      </w:r>
    </w:p>
    <w:p w:rsidR="007E22CE" w:rsidRDefault="00654C81" w:rsidP="00C14265">
      <w:r>
        <w:t>The boundar</w:t>
      </w:r>
      <w:r w:rsidR="00F50EEE">
        <w:t xml:space="preserve">y between Southern (part of the </w:t>
      </w:r>
      <w:proofErr w:type="spellStart"/>
      <w:r w:rsidR="00F50EEE">
        <w:t>Govia</w:t>
      </w:r>
      <w:proofErr w:type="spellEnd"/>
      <w:r w:rsidR="00F50EEE">
        <w:t xml:space="preserve"> Thameslink Railway franchise) and the South Western Railway franchise is Havant. </w:t>
      </w:r>
      <w:r w:rsidR="007D4298">
        <w:t>The station is used by services on the Waterloo-Portsmouth direct line and is the responsibility of the latter franchise.</w:t>
      </w:r>
      <w:r w:rsidR="007E22CE">
        <w:t xml:space="preserve"> </w:t>
      </w:r>
    </w:p>
    <w:p w:rsidR="001D797A" w:rsidRDefault="001D797A" w:rsidP="00C14265"/>
    <w:p w:rsidR="00654C81" w:rsidRDefault="007E22CE" w:rsidP="00C14265">
      <w:r>
        <w:t xml:space="preserve">It is beyond argument that </w:t>
      </w:r>
      <w:proofErr w:type="spellStart"/>
      <w:r>
        <w:t>Southern’s</w:t>
      </w:r>
      <w:proofErr w:type="spellEnd"/>
      <w:r>
        <w:t xml:space="preserve"> revised West </w:t>
      </w:r>
      <w:proofErr w:type="spellStart"/>
      <w:r>
        <w:t>Coastway</w:t>
      </w:r>
      <w:proofErr w:type="spellEnd"/>
      <w:r>
        <w:t xml:space="preserve"> </w:t>
      </w:r>
      <w:r w:rsidRPr="007E22CE">
        <w:rPr>
          <w:u w:val="single"/>
        </w:rPr>
        <w:t xml:space="preserve">weekday </w:t>
      </w:r>
      <w:r>
        <w:rPr>
          <w:u w:val="single"/>
        </w:rPr>
        <w:t>(Sundays unchanged)</w:t>
      </w:r>
      <w:r>
        <w:t xml:space="preserve"> timetable from 2</w:t>
      </w:r>
      <w:r w:rsidRPr="007E22CE">
        <w:rPr>
          <w:vertAlign w:val="superscript"/>
        </w:rPr>
        <w:t>nd</w:t>
      </w:r>
      <w:r>
        <w:t xml:space="preserve"> June is beneficial to passengers in its own franchise area</w:t>
      </w:r>
      <w:r w:rsidR="000F3555">
        <w:t xml:space="preserve"> (</w:t>
      </w:r>
      <w:r w:rsidR="00E80286">
        <w:t>east of Havant</w:t>
      </w:r>
      <w:r w:rsidR="000F3555">
        <w:t>)</w:t>
      </w:r>
      <w:r>
        <w:t>, and disadvantageous to those in the SWR franchise area</w:t>
      </w:r>
      <w:r w:rsidR="000F3555">
        <w:t xml:space="preserve"> (</w:t>
      </w:r>
      <w:r w:rsidR="00E80286">
        <w:t>west of Havant</w:t>
      </w:r>
      <w:r w:rsidR="000F3555">
        <w:t>)</w:t>
      </w:r>
      <w:r>
        <w:t xml:space="preserve">. </w:t>
      </w:r>
      <w:r w:rsidR="00EF141B">
        <w:t xml:space="preserve">So the case </w:t>
      </w:r>
      <w:r w:rsidR="00740CD5">
        <w:t>starts to be</w:t>
      </w:r>
      <w:r w:rsidR="00EF141B">
        <w:t xml:space="preserve"> made for the </w:t>
      </w:r>
      <w:r w:rsidR="00A539D1">
        <w:t>‘</w:t>
      </w:r>
      <w:r w:rsidR="00EF141B">
        <w:t>directive mind</w:t>
      </w:r>
      <w:r w:rsidR="00A539D1">
        <w:t>’</w:t>
      </w:r>
      <w:r w:rsidR="00EF141B">
        <w:t xml:space="preserve"> approach.</w:t>
      </w:r>
    </w:p>
    <w:p w:rsidR="00740CD5" w:rsidRDefault="00740CD5" w:rsidP="00C14265"/>
    <w:p w:rsidR="007E5310" w:rsidRDefault="00740CD5" w:rsidP="00C14265">
      <w:r>
        <w:t xml:space="preserve">Here's another oddity. </w:t>
      </w:r>
      <w:proofErr w:type="spellStart"/>
      <w:r>
        <w:t>Southern’s</w:t>
      </w:r>
      <w:proofErr w:type="spellEnd"/>
      <w:r>
        <w:t xml:space="preserve"> new timetable was apparently driven by </w:t>
      </w:r>
      <w:r w:rsidR="007E5310">
        <w:t xml:space="preserve">a </w:t>
      </w:r>
      <w:r>
        <w:t xml:space="preserve">rolling stock shortage following the welcome withdrawal of the old and toilet-less </w:t>
      </w:r>
      <w:r w:rsidR="007E5310">
        <w:t xml:space="preserve">class </w:t>
      </w:r>
      <w:r>
        <w:t>313 trains. SWR spent millions refurbishing the popular class 442 trains. It then scrapped the units in haste</w:t>
      </w:r>
      <w:r w:rsidR="007E5310">
        <w:t xml:space="preserve"> and</w:t>
      </w:r>
      <w:r>
        <w:t xml:space="preserve"> spent further large sums on refurbishing the more spartan class 458s, only to find it could manage with its considerable fleet of class 450 units. </w:t>
      </w:r>
    </w:p>
    <w:p w:rsidR="007E5310" w:rsidRDefault="007E5310" w:rsidP="00C14265"/>
    <w:p w:rsidR="00740CD5" w:rsidRDefault="00740CD5" w:rsidP="00C14265">
      <w:r>
        <w:t xml:space="preserve">Now, </w:t>
      </w:r>
      <w:r w:rsidRPr="00740CD5">
        <w:rPr>
          <w:i/>
          <w:iCs/>
        </w:rPr>
        <w:t>Modern Railways</w:t>
      </w:r>
      <w:r>
        <w:rPr>
          <w:i/>
          <w:iCs/>
        </w:rPr>
        <w:t xml:space="preserve"> </w:t>
      </w:r>
      <w:r>
        <w:t>(June issue) reports consideration of a longer term plan to convert some of the latter to electric/batter</w:t>
      </w:r>
      <w:r w:rsidR="007E5310">
        <w:t>y</w:t>
      </w:r>
      <w:r>
        <w:t xml:space="preserve"> bi-mode units to replace the </w:t>
      </w:r>
      <w:r w:rsidR="007E5310">
        <w:t>ageing class 158 diesel units on the Waterloo-Exeter route</w:t>
      </w:r>
      <w:r w:rsidR="005900A5">
        <w:t xml:space="preserve">, currently electrified as far west as </w:t>
      </w:r>
      <w:proofErr w:type="spellStart"/>
      <w:r w:rsidR="005900A5">
        <w:t>Worting</w:t>
      </w:r>
      <w:proofErr w:type="spellEnd"/>
      <w:r w:rsidR="005900A5">
        <w:t xml:space="preserve"> Junction (Basingstoke)</w:t>
      </w:r>
      <w:r w:rsidR="007E5310">
        <w:t>.</w:t>
      </w:r>
      <w:r w:rsidRPr="00740CD5">
        <w:rPr>
          <w:i/>
          <w:iCs/>
        </w:rPr>
        <w:t xml:space="preserve"> </w:t>
      </w:r>
      <w:r w:rsidR="007E5310" w:rsidRPr="007E5310">
        <w:t xml:space="preserve">Couldn’t a directive mind have got SWR </w:t>
      </w:r>
      <w:r w:rsidR="007E5310">
        <w:t>to lend some units to Southern? It wouldn’t be the first case of such contracts between train operators.</w:t>
      </w:r>
    </w:p>
    <w:p w:rsidR="007E5310" w:rsidRDefault="007E5310" w:rsidP="00C14265"/>
    <w:p w:rsidR="007E5310" w:rsidRPr="007E5310" w:rsidRDefault="007E5310" w:rsidP="00C14265">
      <w:r>
        <w:t>Finally, history suggests that optimum outcomes on the railway are achieved when the pe</w:t>
      </w:r>
      <w:r w:rsidR="007A6CD5">
        <w:t>ople</w:t>
      </w:r>
      <w:r>
        <w:t xml:space="preserve"> with the </w:t>
      </w:r>
      <w:r w:rsidRPr="00E80286">
        <w:rPr>
          <w:u w:val="single"/>
        </w:rPr>
        <w:t xml:space="preserve">right experience and </w:t>
      </w:r>
      <w:r w:rsidR="00AA32C5" w:rsidRPr="00E80286">
        <w:rPr>
          <w:u w:val="single"/>
        </w:rPr>
        <w:t xml:space="preserve">right </w:t>
      </w:r>
      <w:r w:rsidRPr="00E80286">
        <w:rPr>
          <w:u w:val="single"/>
        </w:rPr>
        <w:t xml:space="preserve">ambitions </w:t>
      </w:r>
      <w:r w:rsidR="00AA32C5" w:rsidRPr="00E80286">
        <w:rPr>
          <w:u w:val="single"/>
        </w:rPr>
        <w:t>for rail users</w:t>
      </w:r>
      <w:r w:rsidR="00AA32C5">
        <w:t xml:space="preserve"> </w:t>
      </w:r>
      <w:r w:rsidR="007A6CD5">
        <w:t>are</w:t>
      </w:r>
      <w:r>
        <w:t xml:space="preserve"> directing. The railways have produced many </w:t>
      </w:r>
      <w:r w:rsidR="00AA32C5">
        <w:t xml:space="preserve">examples over the years; in more recent times </w:t>
      </w:r>
      <w:r w:rsidR="001D797A">
        <w:t xml:space="preserve">the likes of </w:t>
      </w:r>
      <w:r w:rsidR="00AA32C5">
        <w:t>Chris Green, Sir Peter Parker, Sir Bob Reid</w:t>
      </w:r>
      <w:r w:rsidR="001D797A">
        <w:t xml:space="preserve"> and </w:t>
      </w:r>
      <w:r w:rsidR="00AA32C5">
        <w:t>Christopher Garnett</w:t>
      </w:r>
      <w:r w:rsidR="001D797A">
        <w:t xml:space="preserve"> come to mind.</w:t>
      </w:r>
      <w:r w:rsidR="00AA32C5">
        <w:t xml:space="preserve"> </w:t>
      </w:r>
      <w:r w:rsidR="007A6CD5">
        <w:t>Their contemporary counterparts will be out there, somewhere.</w:t>
      </w:r>
    </w:p>
    <w:p w:rsidR="00654C81" w:rsidRPr="00740CD5" w:rsidRDefault="00654C81" w:rsidP="00C14265">
      <w:pPr>
        <w:rPr>
          <w:i/>
          <w:iCs/>
        </w:rPr>
      </w:pPr>
    </w:p>
    <w:p w:rsidR="00A63317" w:rsidRDefault="00654C81" w:rsidP="00C14265">
      <w:pPr>
        <w:rPr>
          <w:bCs/>
        </w:rPr>
      </w:pPr>
      <w:r>
        <w:t xml:space="preserve"> </w:t>
      </w:r>
    </w:p>
    <w:p w:rsidR="00C24681" w:rsidRPr="00CF12FD" w:rsidRDefault="00C24681" w:rsidP="00C14265">
      <w:pPr>
        <w:rPr>
          <w:b/>
          <w:bCs/>
        </w:rPr>
      </w:pPr>
      <w:r w:rsidRPr="00CF12FD">
        <w:rPr>
          <w:b/>
          <w:bCs/>
        </w:rPr>
        <w:t xml:space="preserve">2. TIMETABLE CHANGES </w:t>
      </w:r>
      <w:r w:rsidRPr="00386034">
        <w:rPr>
          <w:b/>
          <w:bCs/>
          <w:u w:val="single"/>
        </w:rPr>
        <w:t>IN SOUTH HAMPSHIRE</w:t>
      </w:r>
      <w:r w:rsidRPr="00CF12FD">
        <w:rPr>
          <w:b/>
          <w:bCs/>
        </w:rPr>
        <w:t xml:space="preserve"> STARTING </w:t>
      </w:r>
      <w:r w:rsidR="001C600A">
        <w:rPr>
          <w:b/>
          <w:bCs/>
        </w:rPr>
        <w:t>SUNDAY 2</w:t>
      </w:r>
      <w:r w:rsidR="001C600A" w:rsidRPr="001C600A">
        <w:rPr>
          <w:b/>
          <w:bCs/>
          <w:vertAlign w:val="superscript"/>
        </w:rPr>
        <w:t>ND</w:t>
      </w:r>
      <w:r w:rsidR="001C600A">
        <w:rPr>
          <w:b/>
          <w:bCs/>
        </w:rPr>
        <w:t xml:space="preserve"> </w:t>
      </w:r>
      <w:r w:rsidRPr="00CF12FD">
        <w:rPr>
          <w:b/>
          <w:bCs/>
        </w:rPr>
        <w:t>JUNE 2024</w:t>
      </w:r>
    </w:p>
    <w:p w:rsidR="00AE71BF" w:rsidRDefault="00AE71BF" w:rsidP="00C14265">
      <w:pPr>
        <w:rPr>
          <w:b/>
          <w:bCs/>
        </w:rPr>
      </w:pPr>
    </w:p>
    <w:p w:rsidR="002A42F5" w:rsidRPr="002A42F5" w:rsidRDefault="002A42F5" w:rsidP="00C14265">
      <w:pPr>
        <w:rPr>
          <w:bCs/>
        </w:rPr>
      </w:pPr>
      <w:r>
        <w:rPr>
          <w:b/>
          <w:bCs/>
        </w:rPr>
        <w:t>[</w:t>
      </w:r>
      <w:r>
        <w:rPr>
          <w:bCs/>
        </w:rPr>
        <w:t xml:space="preserve">This is </w:t>
      </w:r>
      <w:r w:rsidR="009D4830">
        <w:rPr>
          <w:bCs/>
        </w:rPr>
        <w:t xml:space="preserve">a summary of changes </w:t>
      </w:r>
      <w:r>
        <w:rPr>
          <w:bCs/>
        </w:rPr>
        <w:t>for broad guidance only. Every effort has been made to ensure accuracy but we cannot accept responsibility for the information given, particularly as timetables may change temporarily with limited notice</w:t>
      </w:r>
      <w:r w:rsidR="009D4830">
        <w:rPr>
          <w:bCs/>
        </w:rPr>
        <w:t>.</w:t>
      </w:r>
      <w:r>
        <w:rPr>
          <w:bCs/>
        </w:rPr>
        <w:t>]</w:t>
      </w:r>
    </w:p>
    <w:p w:rsidR="00AE71BF" w:rsidRDefault="00AE71BF" w:rsidP="00C14265">
      <w:pPr>
        <w:rPr>
          <w:b/>
          <w:bCs/>
        </w:rPr>
      </w:pPr>
    </w:p>
    <w:p w:rsidR="00AE71BF" w:rsidRDefault="00E56ECC" w:rsidP="00C14265">
      <w:pPr>
        <w:rPr>
          <w:b/>
          <w:bCs/>
          <w:u w:val="single"/>
        </w:rPr>
      </w:pPr>
      <w:r w:rsidRPr="00E56ECC">
        <w:rPr>
          <w:b/>
          <w:bCs/>
          <w:u w:val="single"/>
        </w:rPr>
        <w:t>Cross Country</w:t>
      </w:r>
    </w:p>
    <w:p w:rsidR="00E56ECC" w:rsidRDefault="00E56ECC" w:rsidP="00C14265">
      <w:pPr>
        <w:rPr>
          <w:b/>
          <w:bCs/>
          <w:u w:val="single"/>
        </w:rPr>
      </w:pPr>
    </w:p>
    <w:p w:rsidR="00E56ECC" w:rsidRPr="00E56ECC" w:rsidRDefault="00E56ECC" w:rsidP="00C14265">
      <w:pPr>
        <w:rPr>
          <w:bCs/>
        </w:rPr>
      </w:pPr>
      <w:r w:rsidRPr="00E56ECC">
        <w:rPr>
          <w:bCs/>
        </w:rPr>
        <w:t xml:space="preserve">The basic hourly services </w:t>
      </w:r>
      <w:r>
        <w:rPr>
          <w:bCs/>
        </w:rPr>
        <w:t>between Bournemouth, Southampton Central, Southampton Airport Parkway, Wincheste</w:t>
      </w:r>
      <w:r w:rsidR="003808A9">
        <w:rPr>
          <w:bCs/>
        </w:rPr>
        <w:t>r,</w:t>
      </w:r>
      <w:r>
        <w:rPr>
          <w:bCs/>
        </w:rPr>
        <w:t xml:space="preserve"> Basingstoke</w:t>
      </w:r>
      <w:r w:rsidR="003808A9">
        <w:rPr>
          <w:bCs/>
        </w:rPr>
        <w:t>,</w:t>
      </w:r>
      <w:r>
        <w:rPr>
          <w:bCs/>
        </w:rPr>
        <w:t xml:space="preserve"> </w:t>
      </w:r>
      <w:r w:rsidR="002A42F5">
        <w:rPr>
          <w:bCs/>
        </w:rPr>
        <w:t xml:space="preserve">and Manchester Piccadilly via Reading, Oxford, Birmingham New Street, </w:t>
      </w:r>
      <w:r w:rsidR="003808A9">
        <w:rPr>
          <w:bCs/>
        </w:rPr>
        <w:t xml:space="preserve">and </w:t>
      </w:r>
      <w:r w:rsidR="002A42F5">
        <w:rPr>
          <w:bCs/>
        </w:rPr>
        <w:t>Stoke-on-Trent continue.</w:t>
      </w:r>
    </w:p>
    <w:p w:rsidR="00AE71BF" w:rsidRPr="00E56ECC" w:rsidRDefault="00AE71BF" w:rsidP="00C14265">
      <w:pPr>
        <w:rPr>
          <w:b/>
          <w:bCs/>
          <w:u w:val="words"/>
        </w:rPr>
      </w:pPr>
    </w:p>
    <w:p w:rsidR="00AE71BF" w:rsidRPr="002A42F5" w:rsidRDefault="002A42F5" w:rsidP="00C14265">
      <w:pPr>
        <w:rPr>
          <w:b/>
          <w:bCs/>
        </w:rPr>
      </w:pPr>
      <w:r w:rsidRPr="002A42F5">
        <w:rPr>
          <w:b/>
          <w:bCs/>
        </w:rPr>
        <w:t>However, on Saturdays from 8</w:t>
      </w:r>
      <w:r w:rsidRPr="002A42F5">
        <w:rPr>
          <w:b/>
          <w:bCs/>
          <w:vertAlign w:val="superscript"/>
        </w:rPr>
        <w:t>th</w:t>
      </w:r>
      <w:r w:rsidRPr="002A42F5">
        <w:rPr>
          <w:b/>
          <w:bCs/>
        </w:rPr>
        <w:t xml:space="preserve"> June to 7</w:t>
      </w:r>
      <w:r w:rsidRPr="002A42F5">
        <w:rPr>
          <w:b/>
          <w:bCs/>
          <w:vertAlign w:val="superscript"/>
        </w:rPr>
        <w:t>th</w:t>
      </w:r>
      <w:r w:rsidRPr="002A42F5">
        <w:rPr>
          <w:b/>
          <w:bCs/>
        </w:rPr>
        <w:t xml:space="preserve"> September inclusive</w:t>
      </w:r>
      <w:r w:rsidR="0054307B">
        <w:rPr>
          <w:b/>
          <w:bCs/>
        </w:rPr>
        <w:t xml:space="preserve">, </w:t>
      </w:r>
      <w:r>
        <w:rPr>
          <w:b/>
          <w:bCs/>
        </w:rPr>
        <w:t>s</w:t>
      </w:r>
      <w:r w:rsidRPr="002A42F5">
        <w:rPr>
          <w:b/>
          <w:bCs/>
        </w:rPr>
        <w:t>ervices at Winchester and Basingstoke will be severely reduced to relieve overcrowding.</w:t>
      </w:r>
    </w:p>
    <w:p w:rsidR="00CB4B4A" w:rsidRPr="002A42F5" w:rsidRDefault="00CB4B4A" w:rsidP="00C14265">
      <w:pPr>
        <w:rPr>
          <w:bCs/>
          <w:u w:val="words"/>
        </w:rPr>
      </w:pPr>
    </w:p>
    <w:p w:rsidR="000D029D" w:rsidRDefault="006C06A7" w:rsidP="00C14265">
      <w:pPr>
        <w:rPr>
          <w:bCs/>
        </w:rPr>
      </w:pPr>
      <w:r>
        <w:rPr>
          <w:bCs/>
        </w:rPr>
        <w:t>The following Basingstoke stops are removed: (</w:t>
      </w:r>
      <w:r w:rsidR="009D4830">
        <w:rPr>
          <w:bCs/>
        </w:rPr>
        <w:t>s</w:t>
      </w:r>
      <w:r>
        <w:rPr>
          <w:bCs/>
        </w:rPr>
        <w:t xml:space="preserve">outhbound) 09.11, 10.12, 12.12, 14.11, 16.11, </w:t>
      </w:r>
      <w:r w:rsidR="007D089D">
        <w:rPr>
          <w:bCs/>
        </w:rPr>
        <w:t xml:space="preserve">17.11, </w:t>
      </w:r>
      <w:r>
        <w:rPr>
          <w:bCs/>
        </w:rPr>
        <w:t>18.11, 19.11, (</w:t>
      </w:r>
      <w:r w:rsidR="009D4830">
        <w:rPr>
          <w:bCs/>
        </w:rPr>
        <w:t>n</w:t>
      </w:r>
      <w:r>
        <w:rPr>
          <w:bCs/>
        </w:rPr>
        <w:t>orthbound) 10.48, 11.49, 12.48, 14.48, 18.49, 19.50</w:t>
      </w:r>
      <w:r w:rsidR="000D029D">
        <w:rPr>
          <w:bCs/>
        </w:rPr>
        <w:t>.</w:t>
      </w:r>
    </w:p>
    <w:p w:rsidR="000D029D" w:rsidRDefault="000D029D" w:rsidP="00C14265">
      <w:pPr>
        <w:rPr>
          <w:bCs/>
        </w:rPr>
      </w:pPr>
    </w:p>
    <w:p w:rsidR="00CB4B4A" w:rsidRPr="006C06A7" w:rsidRDefault="000D029D" w:rsidP="00C14265">
      <w:pPr>
        <w:rPr>
          <w:bCs/>
        </w:rPr>
      </w:pPr>
      <w:r>
        <w:rPr>
          <w:bCs/>
        </w:rPr>
        <w:t xml:space="preserve">The following Winchester stops are ‘set down only’ </w:t>
      </w:r>
      <w:r w:rsidR="009D4830">
        <w:rPr>
          <w:bCs/>
        </w:rPr>
        <w:t>s</w:t>
      </w:r>
      <w:r>
        <w:rPr>
          <w:bCs/>
        </w:rPr>
        <w:t>outhbound</w:t>
      </w:r>
      <w:r w:rsidR="009D4830">
        <w:rPr>
          <w:bCs/>
        </w:rPr>
        <w:t xml:space="preserve">, </w:t>
      </w:r>
      <w:r>
        <w:rPr>
          <w:bCs/>
        </w:rPr>
        <w:t>and ‘pick up only</w:t>
      </w:r>
      <w:r w:rsidR="00297DE2">
        <w:rPr>
          <w:bCs/>
        </w:rPr>
        <w:t>’</w:t>
      </w:r>
      <w:r>
        <w:rPr>
          <w:bCs/>
        </w:rPr>
        <w:t xml:space="preserve"> </w:t>
      </w:r>
      <w:r w:rsidR="009D4830">
        <w:rPr>
          <w:bCs/>
        </w:rPr>
        <w:t>n</w:t>
      </w:r>
      <w:r>
        <w:rPr>
          <w:bCs/>
        </w:rPr>
        <w:t>orthbound: (</w:t>
      </w:r>
      <w:r w:rsidR="009D4830">
        <w:rPr>
          <w:bCs/>
        </w:rPr>
        <w:t>s</w:t>
      </w:r>
      <w:r>
        <w:rPr>
          <w:bCs/>
        </w:rPr>
        <w:t xml:space="preserve">outhbound) 09.26, 10.26, 12.26, 14.26, 16.26, </w:t>
      </w:r>
      <w:r w:rsidR="007D089D">
        <w:rPr>
          <w:bCs/>
        </w:rPr>
        <w:t xml:space="preserve">17.26, </w:t>
      </w:r>
      <w:r>
        <w:rPr>
          <w:bCs/>
        </w:rPr>
        <w:t>18.26, 19.26</w:t>
      </w:r>
      <w:r w:rsidR="00356BC8">
        <w:rPr>
          <w:bCs/>
        </w:rPr>
        <w:t xml:space="preserve"> (</w:t>
      </w:r>
      <w:r w:rsidR="009D4830">
        <w:rPr>
          <w:bCs/>
        </w:rPr>
        <w:t>n</w:t>
      </w:r>
      <w:r w:rsidR="00356BC8">
        <w:rPr>
          <w:bCs/>
        </w:rPr>
        <w:t>orthbound) 10.31, 11.32, 12.31, 14.31, 18.31, 19.32.</w:t>
      </w:r>
    </w:p>
    <w:p w:rsidR="00CB4B4A" w:rsidRDefault="00CB4B4A" w:rsidP="00C14265">
      <w:pPr>
        <w:rPr>
          <w:b/>
          <w:bCs/>
        </w:rPr>
      </w:pPr>
    </w:p>
    <w:p w:rsidR="00B11EDF" w:rsidRDefault="00297DE2" w:rsidP="00C14265">
      <w:pPr>
        <w:rPr>
          <w:b/>
          <w:bCs/>
        </w:rPr>
      </w:pPr>
      <w:r>
        <w:rPr>
          <w:b/>
          <w:bCs/>
        </w:rPr>
        <w:t xml:space="preserve">These changes will inevitably cause inconvenience, especially to Basingstoke passengers. </w:t>
      </w:r>
      <w:r w:rsidR="00FD2CFA">
        <w:rPr>
          <w:b/>
          <w:bCs/>
        </w:rPr>
        <w:t>The choice of services looks odd</w:t>
      </w:r>
      <w:r w:rsidR="000D3C3B">
        <w:rPr>
          <w:b/>
          <w:bCs/>
        </w:rPr>
        <w:t>.</w:t>
      </w:r>
      <w:r w:rsidR="00FD2CFA">
        <w:rPr>
          <w:b/>
          <w:bCs/>
        </w:rPr>
        <w:t xml:space="preserve"> </w:t>
      </w:r>
      <w:r w:rsidR="000D3C3B">
        <w:rPr>
          <w:b/>
          <w:bCs/>
        </w:rPr>
        <w:t>F</w:t>
      </w:r>
      <w:r w:rsidR="00FD2CFA">
        <w:rPr>
          <w:b/>
          <w:bCs/>
        </w:rPr>
        <w:t xml:space="preserve">or example, why should </w:t>
      </w:r>
      <w:r w:rsidR="00FD2CFA" w:rsidRPr="000D3C3B">
        <w:rPr>
          <w:bCs/>
          <w:i/>
        </w:rPr>
        <w:t>alternate</w:t>
      </w:r>
      <w:r w:rsidR="00FD2CFA">
        <w:rPr>
          <w:b/>
          <w:bCs/>
        </w:rPr>
        <w:t xml:space="preserve"> trains on an hourly service need to shed stops to reduce crowding? </w:t>
      </w:r>
    </w:p>
    <w:p w:rsidR="00B11EDF" w:rsidRDefault="00B11EDF" w:rsidP="00C14265">
      <w:pPr>
        <w:rPr>
          <w:b/>
          <w:bCs/>
        </w:rPr>
      </w:pPr>
    </w:p>
    <w:p w:rsidR="00BC2D2B" w:rsidRDefault="00FD2CFA" w:rsidP="00C14265">
      <w:pPr>
        <w:rPr>
          <w:b/>
          <w:bCs/>
        </w:rPr>
      </w:pPr>
      <w:r>
        <w:rPr>
          <w:b/>
          <w:bCs/>
        </w:rPr>
        <w:t xml:space="preserve">So think of the trains rather than the </w:t>
      </w:r>
      <w:r w:rsidR="00B11EDF">
        <w:rPr>
          <w:b/>
          <w:bCs/>
        </w:rPr>
        <w:t>services they operate.</w:t>
      </w:r>
      <w:r>
        <w:rPr>
          <w:b/>
          <w:bCs/>
        </w:rPr>
        <w:t xml:space="preserve"> It’s clear that some are </w:t>
      </w:r>
      <w:r w:rsidR="00B11EDF">
        <w:rPr>
          <w:b/>
          <w:bCs/>
        </w:rPr>
        <w:t xml:space="preserve">subject to the </w:t>
      </w:r>
      <w:r w:rsidR="00BC2D2B">
        <w:rPr>
          <w:b/>
          <w:bCs/>
        </w:rPr>
        <w:t>reduced stops</w:t>
      </w:r>
      <w:r w:rsidR="00B11EDF">
        <w:rPr>
          <w:b/>
          <w:bCs/>
        </w:rPr>
        <w:t xml:space="preserve"> both towards Bournemouth and on the</w:t>
      </w:r>
      <w:r w:rsidR="000D3C3B">
        <w:rPr>
          <w:b/>
          <w:bCs/>
        </w:rPr>
        <w:t>ir</w:t>
      </w:r>
      <w:r w:rsidR="00B11EDF">
        <w:rPr>
          <w:b/>
          <w:bCs/>
        </w:rPr>
        <w:t xml:space="preserve"> return journey. It looks likely </w:t>
      </w:r>
      <w:r w:rsidR="00BC2D2B">
        <w:rPr>
          <w:b/>
          <w:bCs/>
        </w:rPr>
        <w:t>therefore t</w:t>
      </w:r>
      <w:r w:rsidR="00B11EDF">
        <w:rPr>
          <w:b/>
          <w:bCs/>
        </w:rPr>
        <w:t xml:space="preserve">hat these will be single-unit trains with only 4 or 5 coaches. </w:t>
      </w:r>
    </w:p>
    <w:p w:rsidR="00BC2D2B" w:rsidRDefault="00BC2D2B" w:rsidP="00C14265">
      <w:pPr>
        <w:rPr>
          <w:b/>
          <w:bCs/>
        </w:rPr>
      </w:pPr>
    </w:p>
    <w:p w:rsidR="000D3C3B" w:rsidRDefault="00B11EDF" w:rsidP="00C14265">
      <w:pPr>
        <w:rPr>
          <w:b/>
          <w:bCs/>
        </w:rPr>
      </w:pPr>
      <w:r>
        <w:rPr>
          <w:b/>
          <w:bCs/>
        </w:rPr>
        <w:t xml:space="preserve">In addition, </w:t>
      </w:r>
      <w:r w:rsidR="00BC2D2B">
        <w:rPr>
          <w:b/>
          <w:bCs/>
        </w:rPr>
        <w:t xml:space="preserve">the former two-hourly service between the North East and Southampton was cut </w:t>
      </w:r>
      <w:r w:rsidR="002D0DDA">
        <w:rPr>
          <w:b/>
          <w:bCs/>
        </w:rPr>
        <w:t>south of</w:t>
      </w:r>
      <w:r w:rsidR="00BC2D2B">
        <w:rPr>
          <w:b/>
          <w:bCs/>
        </w:rPr>
        <w:t xml:space="preserve"> Reading because of the pandemic. </w:t>
      </w:r>
      <w:r w:rsidR="002D0DDA">
        <w:rPr>
          <w:b/>
          <w:bCs/>
        </w:rPr>
        <w:t xml:space="preserve">So the Manchester services </w:t>
      </w:r>
      <w:r w:rsidR="000D3C3B">
        <w:rPr>
          <w:b/>
          <w:bCs/>
        </w:rPr>
        <w:t xml:space="preserve">are </w:t>
      </w:r>
      <w:r w:rsidR="002D0DDA">
        <w:rPr>
          <w:b/>
          <w:bCs/>
        </w:rPr>
        <w:t>now act</w:t>
      </w:r>
      <w:r w:rsidR="000D3C3B">
        <w:rPr>
          <w:b/>
          <w:bCs/>
        </w:rPr>
        <w:t xml:space="preserve">ing </w:t>
      </w:r>
      <w:r w:rsidR="002D0DDA">
        <w:rPr>
          <w:b/>
          <w:bCs/>
        </w:rPr>
        <w:t>as connections to and from Southampton</w:t>
      </w:r>
      <w:r w:rsidR="000D3C3B">
        <w:rPr>
          <w:b/>
          <w:bCs/>
        </w:rPr>
        <w:t>, with obvious implications for crowding.</w:t>
      </w:r>
    </w:p>
    <w:p w:rsidR="000D3C3B" w:rsidRDefault="000D3C3B" w:rsidP="00C14265">
      <w:pPr>
        <w:rPr>
          <w:b/>
          <w:bCs/>
        </w:rPr>
      </w:pPr>
    </w:p>
    <w:p w:rsidR="002D0DDA" w:rsidRDefault="000D3C3B" w:rsidP="00C14265">
      <w:pPr>
        <w:rPr>
          <w:b/>
          <w:bCs/>
        </w:rPr>
      </w:pPr>
      <w:r>
        <w:rPr>
          <w:b/>
          <w:bCs/>
        </w:rPr>
        <w:t xml:space="preserve">Restoration of the Southampton-North East services is long overdue. The pandemic started just as Cross Country’s </w:t>
      </w:r>
      <w:r w:rsidR="00E17B9E">
        <w:rPr>
          <w:b/>
          <w:bCs/>
        </w:rPr>
        <w:t xml:space="preserve">2020 </w:t>
      </w:r>
      <w:r>
        <w:rPr>
          <w:b/>
          <w:bCs/>
        </w:rPr>
        <w:t xml:space="preserve">summer timetable was promising </w:t>
      </w:r>
      <w:proofErr w:type="spellStart"/>
      <w:r>
        <w:rPr>
          <w:b/>
          <w:bCs/>
        </w:rPr>
        <w:t>imrovements</w:t>
      </w:r>
      <w:proofErr w:type="spellEnd"/>
      <w:r>
        <w:rPr>
          <w:b/>
          <w:bCs/>
        </w:rPr>
        <w:t xml:space="preserve"> on Mondays to Fridays, with a round working from Edinburgh and back, and the evening service to York extended to Newcastle.</w:t>
      </w:r>
      <w:r w:rsidR="002D0DDA">
        <w:rPr>
          <w:b/>
          <w:bCs/>
        </w:rPr>
        <w:t xml:space="preserve"> </w:t>
      </w:r>
    </w:p>
    <w:p w:rsidR="00980D90" w:rsidRDefault="00980D90" w:rsidP="00C14265">
      <w:pPr>
        <w:rPr>
          <w:b/>
          <w:bCs/>
        </w:rPr>
      </w:pPr>
    </w:p>
    <w:p w:rsidR="006E192E" w:rsidRPr="005900A5" w:rsidRDefault="005900A5" w:rsidP="00C14265">
      <w:pPr>
        <w:rPr>
          <w:b/>
          <w:bCs/>
          <w:u w:val="single"/>
        </w:rPr>
      </w:pPr>
      <w:r w:rsidRPr="005900A5">
        <w:rPr>
          <w:b/>
          <w:bCs/>
          <w:u w:val="single"/>
        </w:rPr>
        <w:t>Southern (following their consultation on the original proposals)</w:t>
      </w:r>
    </w:p>
    <w:p w:rsidR="005900A5" w:rsidRDefault="005900A5" w:rsidP="00C14265">
      <w:pPr>
        <w:rPr>
          <w:b/>
          <w:bCs/>
          <w:u w:val="single"/>
        </w:rPr>
      </w:pPr>
    </w:p>
    <w:p w:rsidR="00CB4B4A" w:rsidRDefault="00980D90" w:rsidP="00C14265">
      <w:pPr>
        <w:rPr>
          <w:b/>
          <w:bCs/>
        </w:rPr>
      </w:pPr>
      <w:r>
        <w:rPr>
          <w:b/>
          <w:bCs/>
        </w:rPr>
        <w:t>Southern has amended it</w:t>
      </w:r>
      <w:r w:rsidR="00B06FB6">
        <w:rPr>
          <w:b/>
          <w:bCs/>
        </w:rPr>
        <w:t>s original</w:t>
      </w:r>
      <w:r>
        <w:rPr>
          <w:b/>
          <w:bCs/>
        </w:rPr>
        <w:t xml:space="preserve"> proposals, so that one train per hour will run from Brighton to </w:t>
      </w:r>
      <w:r w:rsidR="006E192E">
        <w:rPr>
          <w:b/>
          <w:bCs/>
        </w:rPr>
        <w:t>Po</w:t>
      </w:r>
      <w:r>
        <w:rPr>
          <w:b/>
          <w:bCs/>
        </w:rPr>
        <w:t>rtsmouth &amp; Southsea instead of from Brighton to Chichester via Littlehampton.</w:t>
      </w:r>
    </w:p>
    <w:p w:rsidR="00980D90" w:rsidRDefault="00980D90" w:rsidP="00C14265">
      <w:pPr>
        <w:rPr>
          <w:b/>
          <w:bCs/>
        </w:rPr>
      </w:pPr>
    </w:p>
    <w:p w:rsidR="00980D90" w:rsidRDefault="006E192E" w:rsidP="00C14265">
      <w:pPr>
        <w:rPr>
          <w:b/>
          <w:bCs/>
        </w:rPr>
      </w:pPr>
      <w:r>
        <w:rPr>
          <w:b/>
          <w:bCs/>
        </w:rPr>
        <w:t>One stated advantage of the changes is that the Victoria-Portsmouth trains will have time to run through to Portsmouth Harbour. So the Brighton-Portsmouth &amp; Southsea train</w:t>
      </w:r>
      <w:r w:rsidR="00B06FB6">
        <w:rPr>
          <w:b/>
          <w:bCs/>
        </w:rPr>
        <w:t>s</w:t>
      </w:r>
      <w:r>
        <w:rPr>
          <w:b/>
          <w:bCs/>
        </w:rPr>
        <w:t xml:space="preserve"> must be seen as a downgrade of the withdrawn Brighton-Portsmouth Harbour train</w:t>
      </w:r>
      <w:r w:rsidR="00B06FB6">
        <w:rPr>
          <w:b/>
          <w:bCs/>
        </w:rPr>
        <w:t>s</w:t>
      </w:r>
      <w:r>
        <w:rPr>
          <w:b/>
          <w:bCs/>
        </w:rPr>
        <w:t>.</w:t>
      </w:r>
    </w:p>
    <w:p w:rsidR="00980D90" w:rsidRDefault="00980D90" w:rsidP="00C14265">
      <w:pPr>
        <w:rPr>
          <w:b/>
          <w:bCs/>
        </w:rPr>
      </w:pPr>
    </w:p>
    <w:p w:rsidR="00A9647F" w:rsidRPr="00A9647F" w:rsidRDefault="00DD1D51" w:rsidP="00155376">
      <w:pPr>
        <w:rPr>
          <w:b/>
          <w:bCs/>
          <w:u w:val="single"/>
        </w:rPr>
      </w:pPr>
      <w:r>
        <w:rPr>
          <w:b/>
          <w:bCs/>
          <w:u w:val="single"/>
        </w:rPr>
        <w:t>S</w:t>
      </w:r>
      <w:r w:rsidR="006E192E" w:rsidRPr="006E192E">
        <w:rPr>
          <w:b/>
          <w:bCs/>
          <w:u w:val="single"/>
        </w:rPr>
        <w:t>ummary of changes to the basic timetable</w:t>
      </w:r>
      <w:r w:rsidR="006E192E">
        <w:rPr>
          <w:b/>
          <w:bCs/>
          <w:u w:val="single"/>
        </w:rPr>
        <w:t xml:space="preserve"> </w:t>
      </w:r>
      <w:r w:rsidR="009D1AE9">
        <w:rPr>
          <w:b/>
          <w:bCs/>
          <w:u w:val="single"/>
        </w:rPr>
        <w:t xml:space="preserve">affecting Hampshire </w:t>
      </w:r>
      <w:r w:rsidR="006E192E">
        <w:rPr>
          <w:b/>
          <w:bCs/>
          <w:u w:val="single"/>
        </w:rPr>
        <w:t>(excludes Sunday</w:t>
      </w:r>
      <w:r w:rsidR="009D1AE9">
        <w:rPr>
          <w:b/>
          <w:bCs/>
          <w:u w:val="single"/>
        </w:rPr>
        <w:t xml:space="preserve">, </w:t>
      </w:r>
      <w:r w:rsidR="006E192E">
        <w:rPr>
          <w:b/>
          <w:bCs/>
          <w:u w:val="single"/>
        </w:rPr>
        <w:t xml:space="preserve">when the existing services continue, </w:t>
      </w:r>
      <w:r w:rsidR="00444E46">
        <w:rPr>
          <w:b/>
          <w:bCs/>
          <w:u w:val="single"/>
        </w:rPr>
        <w:t>but</w:t>
      </w:r>
      <w:r w:rsidR="006E192E">
        <w:rPr>
          <w:b/>
          <w:bCs/>
          <w:u w:val="single"/>
        </w:rPr>
        <w:t xml:space="preserve"> </w:t>
      </w:r>
      <w:r w:rsidR="00444E46">
        <w:rPr>
          <w:b/>
          <w:bCs/>
          <w:u w:val="single"/>
        </w:rPr>
        <w:t>there are some</w:t>
      </w:r>
      <w:r w:rsidR="00C07149">
        <w:rPr>
          <w:b/>
          <w:bCs/>
          <w:u w:val="single"/>
        </w:rPr>
        <w:t xml:space="preserve"> </w:t>
      </w:r>
      <w:r w:rsidR="00444E46">
        <w:rPr>
          <w:b/>
          <w:bCs/>
          <w:u w:val="single"/>
        </w:rPr>
        <w:t xml:space="preserve">weekday </w:t>
      </w:r>
      <w:r w:rsidR="00C07149">
        <w:rPr>
          <w:b/>
          <w:bCs/>
          <w:u w:val="single"/>
        </w:rPr>
        <w:t>modifications mainly early and late</w:t>
      </w:r>
      <w:r w:rsidR="00444E46">
        <w:rPr>
          <w:b/>
          <w:bCs/>
          <w:u w:val="single"/>
        </w:rPr>
        <w:t xml:space="preserve"> in t</w:t>
      </w:r>
      <w:r w:rsidR="00C07149">
        <w:rPr>
          <w:b/>
          <w:bCs/>
          <w:u w:val="single"/>
        </w:rPr>
        <w:t>he day</w:t>
      </w:r>
      <w:r w:rsidR="006E192E">
        <w:rPr>
          <w:b/>
          <w:bCs/>
          <w:u w:val="single"/>
        </w:rPr>
        <w:t>)</w:t>
      </w:r>
    </w:p>
    <w:p w:rsidR="00A9647F" w:rsidRDefault="00A9647F" w:rsidP="00155376">
      <w:pPr>
        <w:rPr>
          <w:u w:val="single"/>
        </w:rPr>
      </w:pPr>
    </w:p>
    <w:p w:rsidR="00DD1D51" w:rsidRDefault="00DD1D51" w:rsidP="00155376">
      <w:pPr>
        <w:rPr>
          <w:u w:val="single"/>
        </w:rPr>
      </w:pPr>
    </w:p>
    <w:p w:rsidR="00DD1D51" w:rsidRDefault="00DD1D51" w:rsidP="00155376">
      <w:pPr>
        <w:rPr>
          <w:u w:val="single"/>
        </w:rPr>
      </w:pPr>
    </w:p>
    <w:p w:rsidR="006E192E" w:rsidRDefault="001C600A" w:rsidP="00155376">
      <w:r w:rsidRPr="00D672FE">
        <w:rPr>
          <w:u w:val="single"/>
        </w:rPr>
        <w:t>Brighton</w:t>
      </w:r>
      <w:r w:rsidR="00F40E07" w:rsidRPr="00D672FE">
        <w:rPr>
          <w:u w:val="single"/>
        </w:rPr>
        <w:t xml:space="preserve"> to Southampton</w:t>
      </w:r>
      <w:r w:rsidR="000F3555" w:rsidRPr="00D672FE">
        <w:rPr>
          <w:u w:val="single"/>
        </w:rPr>
        <w:t xml:space="preserve"> Central services</w:t>
      </w:r>
      <w:r w:rsidR="000F3555">
        <w:t>:</w:t>
      </w:r>
    </w:p>
    <w:p w:rsidR="001C600A" w:rsidRDefault="001C600A" w:rsidP="00155376"/>
    <w:p w:rsidR="001C600A" w:rsidRDefault="001C600A" w:rsidP="00155376">
      <w:r w:rsidRPr="00D672FE">
        <w:t>13 past</w:t>
      </w:r>
      <w:r w:rsidR="00F40E07" w:rsidRPr="00D672FE">
        <w:t xml:space="preserve"> (final train 21.13)</w:t>
      </w:r>
      <w:r>
        <w:t xml:space="preserve">: Hove, Portslade, Southwick, Shoreham-by-Sea, Lancing, Worthing, Angmering, Ford, Barnham, Chichester, Southbourne, </w:t>
      </w:r>
      <w:proofErr w:type="spellStart"/>
      <w:r>
        <w:t>Emsworth</w:t>
      </w:r>
      <w:proofErr w:type="spellEnd"/>
      <w:r>
        <w:t xml:space="preserve">, Havant, Cosham, Portchester, Fareham, </w:t>
      </w:r>
      <w:proofErr w:type="spellStart"/>
      <w:r>
        <w:t>Swanwick</w:t>
      </w:r>
      <w:proofErr w:type="spellEnd"/>
      <w:r>
        <w:t xml:space="preserve">, Woolston, Southampton Central. </w:t>
      </w:r>
    </w:p>
    <w:p w:rsidR="00F40E07" w:rsidRDefault="00F40E07" w:rsidP="00155376"/>
    <w:p w:rsidR="00F40E07" w:rsidRDefault="00F40E07" w:rsidP="00155376">
      <w:r>
        <w:t xml:space="preserve">43 past (final train 19.43): As 13-past, but not calling at Portchester. </w:t>
      </w:r>
    </w:p>
    <w:p w:rsidR="00F40E07" w:rsidRDefault="00F40E07" w:rsidP="00155376"/>
    <w:p w:rsidR="00F40E07" w:rsidRPr="00F40E07" w:rsidRDefault="00F40E07" w:rsidP="00155376">
      <w:r w:rsidRPr="00D672FE">
        <w:rPr>
          <w:u w:val="single"/>
        </w:rPr>
        <w:t>Brighton to Portsmouth</w:t>
      </w:r>
      <w:r w:rsidR="000F3555" w:rsidRPr="00D672FE">
        <w:rPr>
          <w:u w:val="single"/>
        </w:rPr>
        <w:t xml:space="preserve"> services</w:t>
      </w:r>
      <w:r w:rsidR="000F3555">
        <w:t>:</w:t>
      </w:r>
    </w:p>
    <w:p w:rsidR="00F40E07" w:rsidRDefault="00F40E07" w:rsidP="00155376">
      <w:pPr>
        <w:rPr>
          <w:u w:val="single"/>
        </w:rPr>
      </w:pPr>
    </w:p>
    <w:p w:rsidR="001C600A" w:rsidRDefault="001C600A" w:rsidP="00155376">
      <w:r w:rsidRPr="00D672FE">
        <w:t>28 past</w:t>
      </w:r>
      <w:r w:rsidR="0040286A" w:rsidRPr="00D672FE">
        <w:t xml:space="preserve"> (final train 18.28)</w:t>
      </w:r>
      <w:r>
        <w:t xml:space="preserve">: </w:t>
      </w:r>
      <w:r w:rsidR="000C3DA3">
        <w:t>Hove, Portslade, Southwick, Shoreham-by-Sea, Lancing,</w:t>
      </w:r>
      <w:r w:rsidR="00C029CC">
        <w:t xml:space="preserve"> East Worthing, Worthing, West Worthing, Durrington-</w:t>
      </w:r>
      <w:r w:rsidR="0040286A">
        <w:t>On</w:t>
      </w:r>
      <w:r w:rsidR="00C029CC">
        <w:t>-Sea,  Goring-</w:t>
      </w:r>
      <w:r w:rsidR="0040286A">
        <w:t>By</w:t>
      </w:r>
      <w:r w:rsidR="00C029CC">
        <w:t xml:space="preserve">-Sea, </w:t>
      </w:r>
      <w:r w:rsidR="00F40E07">
        <w:t xml:space="preserve">Angmering, Barnham, Chichester, Havant, Fratton, Portsmouth &amp; Southsea. </w:t>
      </w:r>
      <w:r w:rsidR="0040286A">
        <w:t xml:space="preserve"> </w:t>
      </w:r>
    </w:p>
    <w:p w:rsidR="00F40E07" w:rsidRDefault="00F40E07" w:rsidP="00155376"/>
    <w:p w:rsidR="00F40E07" w:rsidRPr="001C600A" w:rsidRDefault="00C6715F" w:rsidP="00155376">
      <w:r w:rsidRPr="00C6715F">
        <w:t>There are two out-of-sequence late</w:t>
      </w:r>
      <w:r>
        <w:rPr>
          <w:u w:val="single"/>
        </w:rPr>
        <w:t xml:space="preserve"> </w:t>
      </w:r>
      <w:r>
        <w:t xml:space="preserve">services into Hampshire at 22.10 to </w:t>
      </w:r>
      <w:r w:rsidR="007B1C05">
        <w:t xml:space="preserve">Portsmouth Harbour </w:t>
      </w:r>
      <w:r>
        <w:t xml:space="preserve">and 22.40 to </w:t>
      </w:r>
      <w:r w:rsidR="007B1C05">
        <w:t>Havant</w:t>
      </w:r>
      <w:r>
        <w:t xml:space="preserve">.   </w:t>
      </w:r>
    </w:p>
    <w:p w:rsidR="001C600A" w:rsidRDefault="001C600A" w:rsidP="00155376"/>
    <w:p w:rsidR="006E192E" w:rsidRDefault="008959E7" w:rsidP="00155376">
      <w:r w:rsidRPr="00D672FE">
        <w:rPr>
          <w:u w:val="single"/>
        </w:rPr>
        <w:t>Southampton Central to Brighton services</w:t>
      </w:r>
      <w:r>
        <w:t>:</w:t>
      </w:r>
    </w:p>
    <w:p w:rsidR="006E192E" w:rsidRDefault="006E192E" w:rsidP="00155376"/>
    <w:p w:rsidR="00B701C7" w:rsidRDefault="00B701C7" w:rsidP="00155376">
      <w:r>
        <w:t>These start at 05.50 and run half-hourly to 22.20, with a small number of departures varying by a minute or so. Stopping patterns are the same as for the 28/58-past westbound departures from Brighton. Only the 20-past each hour serves Portchester.</w:t>
      </w:r>
    </w:p>
    <w:p w:rsidR="009829E0" w:rsidRDefault="009829E0" w:rsidP="00155376"/>
    <w:p w:rsidR="00A80F90" w:rsidRDefault="00A80F90" w:rsidP="00155376">
      <w:r>
        <w:t xml:space="preserve">Although Southern </w:t>
      </w:r>
      <w:r w:rsidR="00742B28">
        <w:t>ha</w:t>
      </w:r>
      <w:r w:rsidR="008449F1">
        <w:t>s</w:t>
      </w:r>
      <w:r w:rsidR="00742B28">
        <w:t xml:space="preserve"> </w:t>
      </w:r>
      <w:r>
        <w:t xml:space="preserve">advertised Woolston stops, </w:t>
      </w:r>
      <w:r w:rsidR="00796B59">
        <w:t>with</w:t>
      </w:r>
      <w:r>
        <w:t xml:space="preserve"> the inconvenien</w:t>
      </w:r>
      <w:r w:rsidR="00742B28">
        <w:t>t</w:t>
      </w:r>
      <w:r>
        <w:t xml:space="preserve"> </w:t>
      </w:r>
      <w:r w:rsidR="00742B28">
        <w:t xml:space="preserve">option </w:t>
      </w:r>
      <w:r>
        <w:t xml:space="preserve">of travelling between Woolston and central Southampton by bus, </w:t>
      </w:r>
      <w:r w:rsidR="00742B28">
        <w:t xml:space="preserve">no Woolston stops are shown in their </w:t>
      </w:r>
      <w:r>
        <w:t xml:space="preserve">on-line timetables, and passengers need to look on SWR’s on-line timetables to find them. </w:t>
      </w:r>
      <w:r w:rsidR="00E43F3F">
        <w:t>(No</w:t>
      </w:r>
      <w:r w:rsidR="00D672FE">
        <w:t>te that</w:t>
      </w:r>
      <w:r w:rsidR="008449F1">
        <w:t>, in any case,</w:t>
      </w:r>
      <w:r w:rsidR="00D672FE">
        <w:t xml:space="preserve"> no</w:t>
      </w:r>
      <w:r w:rsidR="00E43F3F">
        <w:t xml:space="preserve"> Southern services stop at Woolston on Sundays)</w:t>
      </w:r>
      <w:r>
        <w:t xml:space="preserve"> </w:t>
      </w:r>
    </w:p>
    <w:p w:rsidR="00A80F90" w:rsidRDefault="00A80F90" w:rsidP="00155376">
      <w:pPr>
        <w:rPr>
          <w:b/>
          <w:bCs/>
        </w:rPr>
      </w:pPr>
    </w:p>
    <w:p w:rsidR="000B1D98" w:rsidRDefault="00B00A5D" w:rsidP="00155376">
      <w:proofErr w:type="spellStart"/>
      <w:r>
        <w:rPr>
          <w:b/>
          <w:bCs/>
        </w:rPr>
        <w:t>Southern’s</w:t>
      </w:r>
      <w:proofErr w:type="spellEnd"/>
      <w:r>
        <w:rPr>
          <w:b/>
          <w:bCs/>
        </w:rPr>
        <w:t xml:space="preserve">  d</w:t>
      </w:r>
      <w:r w:rsidR="00B701C7" w:rsidRPr="00B701C7">
        <w:rPr>
          <w:b/>
          <w:bCs/>
        </w:rPr>
        <w:t xml:space="preserve">river familiarisation journey </w:t>
      </w:r>
      <w:r w:rsidR="00A80F90">
        <w:rPr>
          <w:b/>
          <w:bCs/>
        </w:rPr>
        <w:t>via</w:t>
      </w:r>
      <w:r w:rsidR="008449F1">
        <w:rPr>
          <w:b/>
          <w:bCs/>
        </w:rPr>
        <w:t xml:space="preserve"> </w:t>
      </w:r>
      <w:r w:rsidR="00742B28">
        <w:rPr>
          <w:b/>
          <w:bCs/>
        </w:rPr>
        <w:t>Southampton Airport Parkway</w:t>
      </w:r>
      <w:r w:rsidR="00B701C7">
        <w:rPr>
          <w:b/>
          <w:bCs/>
        </w:rPr>
        <w:t xml:space="preserve"> </w:t>
      </w:r>
      <w:r>
        <w:rPr>
          <w:b/>
          <w:bCs/>
        </w:rPr>
        <w:t>is now the 23.11 Southampton</w:t>
      </w:r>
      <w:r w:rsidR="00220FEB">
        <w:rPr>
          <w:b/>
          <w:bCs/>
        </w:rPr>
        <w:t xml:space="preserve"> Central</w:t>
      </w:r>
      <w:r>
        <w:rPr>
          <w:b/>
          <w:bCs/>
        </w:rPr>
        <w:t>-Littlehampton on Mondays to Fridays.</w:t>
      </w:r>
      <w:r w:rsidR="00B701C7">
        <w:rPr>
          <w:b/>
          <w:bCs/>
        </w:rPr>
        <w:t xml:space="preserve"> </w:t>
      </w:r>
    </w:p>
    <w:p w:rsidR="000B1D98" w:rsidRDefault="000B1D98" w:rsidP="00155376"/>
    <w:p w:rsidR="0097354B" w:rsidRPr="00B831A1" w:rsidRDefault="007A40AC" w:rsidP="00155376">
      <w:r>
        <w:rPr>
          <w:b/>
          <w:bCs/>
        </w:rPr>
        <w:t xml:space="preserve">Whilst Southampton will lose its Gatwick services, there will be two weekday services per hour from Portsmouth Harbour. </w:t>
      </w:r>
      <w:r w:rsidRPr="00B831A1">
        <w:t xml:space="preserve">Early and late services are irregular, but the basic off-peak service comprises departures from the Harbour at 29 minutes past (which call at all stations </w:t>
      </w:r>
      <w:r w:rsidR="00B831A1" w:rsidRPr="00B831A1">
        <w:t xml:space="preserve">(except Bedhampton) </w:t>
      </w:r>
      <w:r w:rsidRPr="00B831A1">
        <w:t xml:space="preserve">as far as Barnham, and 04 past (semi-fast). </w:t>
      </w:r>
      <w:r w:rsidR="00220FEB">
        <w:t xml:space="preserve">So </w:t>
      </w:r>
      <w:r w:rsidRPr="00B831A1">
        <w:t>So</w:t>
      </w:r>
      <w:r w:rsidR="00220FEB">
        <w:t xml:space="preserve">uthampton’s loss becomes the gain of stations such as </w:t>
      </w:r>
      <w:proofErr w:type="spellStart"/>
      <w:r w:rsidR="00220FEB">
        <w:t>Warblington</w:t>
      </w:r>
      <w:proofErr w:type="spellEnd"/>
      <w:r w:rsidR="00220FEB">
        <w:t xml:space="preserve"> and Nutbourne.</w:t>
      </w:r>
      <w:r w:rsidRPr="00B831A1">
        <w:t xml:space="preserve"> </w:t>
      </w:r>
      <w:r w:rsidR="00220FEB">
        <w:t>T</w:t>
      </w:r>
      <w:r w:rsidRPr="00B831A1">
        <w:t xml:space="preserve">he number of </w:t>
      </w:r>
      <w:r w:rsidR="009E1E14" w:rsidRPr="00B831A1">
        <w:t>trains to</w:t>
      </w:r>
      <w:r w:rsidR="00E06642">
        <w:t>/from</w:t>
      </w:r>
      <w:r w:rsidR="009E1E14" w:rsidRPr="00B831A1">
        <w:t xml:space="preserve"> </w:t>
      </w:r>
      <w:r w:rsidRPr="00B831A1">
        <w:t xml:space="preserve">Gatwick per hour is Portsmouth </w:t>
      </w:r>
      <w:r w:rsidR="009E1E14" w:rsidRPr="00B831A1">
        <w:t>Harbour (2), Portsmouth &amp; Southsea (2), Fratton (2), Hilsea (2), Bedhampton (</w:t>
      </w:r>
      <w:r w:rsidR="00B831A1" w:rsidRPr="00B831A1">
        <w:t>0</w:t>
      </w:r>
      <w:r w:rsidR="009E1E14" w:rsidRPr="00B831A1">
        <w:t xml:space="preserve">), Havant (2), </w:t>
      </w:r>
      <w:proofErr w:type="spellStart"/>
      <w:r w:rsidR="009E1E14" w:rsidRPr="00B831A1">
        <w:t>Warblington</w:t>
      </w:r>
      <w:proofErr w:type="spellEnd"/>
      <w:r w:rsidR="009E1E14" w:rsidRPr="00B831A1">
        <w:t xml:space="preserve"> (1), </w:t>
      </w:r>
      <w:proofErr w:type="spellStart"/>
      <w:r w:rsidR="009E1E14" w:rsidRPr="00B831A1">
        <w:t>Emsworth</w:t>
      </w:r>
      <w:proofErr w:type="spellEnd"/>
      <w:r w:rsidR="009E1E14" w:rsidRPr="00B831A1">
        <w:t xml:space="preserve"> (2), Southbourne (2) Nutbourne (1), Bosham (1), Fishbourne (1), Chichester (2), Barnham (2)</w:t>
      </w:r>
      <w:r w:rsidR="00B831A1" w:rsidRPr="00B831A1">
        <w:t xml:space="preserve">. Services generally run fast </w:t>
      </w:r>
      <w:r w:rsidR="0053124D">
        <w:t>between Barnham and</w:t>
      </w:r>
      <w:r w:rsidR="00B831A1" w:rsidRPr="00B831A1">
        <w:t xml:space="preserve"> Horsham and </w:t>
      </w:r>
      <w:r w:rsidR="0053124D">
        <w:t xml:space="preserve">then </w:t>
      </w:r>
      <w:r w:rsidR="00B831A1" w:rsidRPr="00B831A1">
        <w:t xml:space="preserve">attach </w:t>
      </w:r>
      <w:r w:rsidR="0053124D">
        <w:t xml:space="preserve">(northbound) or detach (southbound) a </w:t>
      </w:r>
      <w:r w:rsidR="00B831A1" w:rsidRPr="00B831A1">
        <w:t>Bognor Regis</w:t>
      </w:r>
      <w:r w:rsidR="0053124D">
        <w:t xml:space="preserve"> portion.</w:t>
      </w:r>
      <w:r w:rsidR="00B831A1" w:rsidRPr="00B831A1">
        <w:t xml:space="preserve"> </w:t>
      </w:r>
    </w:p>
    <w:p w:rsidR="0097354B" w:rsidRDefault="0097354B" w:rsidP="00155376">
      <w:pPr>
        <w:rPr>
          <w:b/>
          <w:bCs/>
        </w:rPr>
      </w:pPr>
    </w:p>
    <w:p w:rsidR="004F7A15" w:rsidRPr="00B831A1" w:rsidRDefault="00E06642" w:rsidP="00155376">
      <w:r>
        <w:rPr>
          <w:b/>
          <w:bCs/>
        </w:rPr>
        <w:t xml:space="preserve">SWR’s </w:t>
      </w:r>
      <w:r w:rsidR="00C82DFF">
        <w:rPr>
          <w:b/>
          <w:bCs/>
        </w:rPr>
        <w:t>o</w:t>
      </w:r>
      <w:r w:rsidR="004F7A15">
        <w:rPr>
          <w:b/>
          <w:bCs/>
        </w:rPr>
        <w:t>ff-peak</w:t>
      </w:r>
      <w:r w:rsidR="00325208">
        <w:rPr>
          <w:b/>
          <w:bCs/>
        </w:rPr>
        <w:t xml:space="preserve"> </w:t>
      </w:r>
      <w:r w:rsidR="00C82DFF">
        <w:rPr>
          <w:b/>
          <w:bCs/>
        </w:rPr>
        <w:t xml:space="preserve">Monday-Friday </w:t>
      </w:r>
      <w:r w:rsidR="00325208">
        <w:rPr>
          <w:b/>
          <w:bCs/>
        </w:rPr>
        <w:t>Portsmouth</w:t>
      </w:r>
      <w:r w:rsidR="004F7A15">
        <w:rPr>
          <w:b/>
          <w:bCs/>
        </w:rPr>
        <w:t xml:space="preserve"> Harbour</w:t>
      </w:r>
      <w:r w:rsidR="00325208">
        <w:rPr>
          <w:b/>
          <w:bCs/>
        </w:rPr>
        <w:t>-</w:t>
      </w:r>
      <w:proofErr w:type="spellStart"/>
      <w:r w:rsidR="00325208">
        <w:rPr>
          <w:b/>
          <w:bCs/>
        </w:rPr>
        <w:t>Haslemere</w:t>
      </w:r>
      <w:proofErr w:type="spellEnd"/>
      <w:r w:rsidR="00325208">
        <w:rPr>
          <w:b/>
          <w:bCs/>
        </w:rPr>
        <w:t>-Waterloo services have been significantly recast, but not in the opposite direction</w:t>
      </w:r>
      <w:r w:rsidR="00C82DFF">
        <w:rPr>
          <w:b/>
          <w:bCs/>
        </w:rPr>
        <w:t xml:space="preserve"> or on Saturdays.</w:t>
      </w:r>
      <w:r w:rsidR="00325208">
        <w:rPr>
          <w:b/>
          <w:bCs/>
        </w:rPr>
        <w:t xml:space="preserve"> </w:t>
      </w:r>
      <w:r w:rsidR="004F7A15" w:rsidRPr="00B831A1">
        <w:t xml:space="preserve">They now leave at 15-past (semi-fast, connecting with a 10-past </w:t>
      </w:r>
      <w:proofErr w:type="spellStart"/>
      <w:r w:rsidR="004F7A15" w:rsidRPr="00B831A1">
        <w:t>Haslemere</w:t>
      </w:r>
      <w:proofErr w:type="spellEnd"/>
      <w:r w:rsidR="004F7A15" w:rsidRPr="00B831A1">
        <w:t>-Waterloo stopping service), and 33-past (</w:t>
      </w:r>
      <w:r w:rsidR="00C82DFF" w:rsidRPr="00B831A1">
        <w:t xml:space="preserve">running as a </w:t>
      </w:r>
      <w:r w:rsidR="004F7A15" w:rsidRPr="00B831A1">
        <w:t xml:space="preserve">stopping service south of </w:t>
      </w:r>
      <w:proofErr w:type="spellStart"/>
      <w:r w:rsidR="004F7A15" w:rsidRPr="00B831A1">
        <w:t>Haslemere</w:t>
      </w:r>
      <w:proofErr w:type="spellEnd"/>
      <w:r w:rsidR="004F7A15" w:rsidRPr="00B831A1">
        <w:t xml:space="preserve">, then semi-fast). </w:t>
      </w:r>
    </w:p>
    <w:p w:rsidR="00C82DFF" w:rsidRPr="00B831A1" w:rsidRDefault="00C82DFF" w:rsidP="00155376"/>
    <w:p w:rsidR="00C82DFF" w:rsidRPr="00B831A1" w:rsidRDefault="00C82DFF" w:rsidP="00155376">
      <w:r w:rsidRPr="00B831A1">
        <w:t xml:space="preserve">From Waterloo, and in both directions on Saturdays, there is a half-hourly semi-fast service between Waterloo and Portsmouth Harbour, with alternate trains overtaking a  Waterloo-Portsmouth &amp; Southsea stopping service at </w:t>
      </w:r>
      <w:proofErr w:type="spellStart"/>
      <w:r w:rsidRPr="00B831A1">
        <w:t>Haslemere</w:t>
      </w:r>
      <w:proofErr w:type="spellEnd"/>
      <w:r w:rsidRPr="00B831A1">
        <w:t>.</w:t>
      </w:r>
    </w:p>
    <w:p w:rsidR="004F7A15" w:rsidRPr="00B831A1" w:rsidRDefault="004F7A15" w:rsidP="00155376"/>
    <w:p w:rsidR="007C65F5" w:rsidRDefault="00325208" w:rsidP="00155376">
      <w:pPr>
        <w:rPr>
          <w:b/>
          <w:bCs/>
        </w:rPr>
      </w:pPr>
      <w:r>
        <w:rPr>
          <w:b/>
          <w:bCs/>
        </w:rPr>
        <w:t>Portsmouth</w:t>
      </w:r>
      <w:r w:rsidR="007C65F5">
        <w:rPr>
          <w:b/>
          <w:bCs/>
        </w:rPr>
        <w:t xml:space="preserve"> Harbour-</w:t>
      </w:r>
      <w:r>
        <w:rPr>
          <w:b/>
          <w:bCs/>
        </w:rPr>
        <w:t xml:space="preserve">Basingstoke-Waterloo services now </w:t>
      </w:r>
      <w:r w:rsidR="002B3078">
        <w:rPr>
          <w:b/>
          <w:bCs/>
        </w:rPr>
        <w:t>start slightly earlier on weekdays, at 55-past.</w:t>
      </w:r>
      <w:r>
        <w:rPr>
          <w:b/>
          <w:bCs/>
        </w:rPr>
        <w:t xml:space="preserve"> </w:t>
      </w:r>
    </w:p>
    <w:p w:rsidR="007C65F5" w:rsidRDefault="007C65F5" w:rsidP="00155376">
      <w:pPr>
        <w:rPr>
          <w:b/>
          <w:bCs/>
        </w:rPr>
      </w:pPr>
    </w:p>
    <w:p w:rsidR="00B0003B" w:rsidRPr="00AA6422" w:rsidRDefault="006C1E64" w:rsidP="00155376">
      <w:r w:rsidRPr="006C1E64">
        <w:rPr>
          <w:b/>
          <w:bCs/>
        </w:rPr>
        <w:t xml:space="preserve">Afternoon peak </w:t>
      </w:r>
      <w:r w:rsidR="00720B87">
        <w:rPr>
          <w:b/>
          <w:bCs/>
        </w:rPr>
        <w:t xml:space="preserve">stock </w:t>
      </w:r>
      <w:r>
        <w:rPr>
          <w:b/>
          <w:bCs/>
        </w:rPr>
        <w:t>movements</w:t>
      </w:r>
      <w:r w:rsidRPr="006C1E64">
        <w:rPr>
          <w:b/>
          <w:bCs/>
        </w:rPr>
        <w:t xml:space="preserve"> have produced two new </w:t>
      </w:r>
      <w:r>
        <w:rPr>
          <w:b/>
          <w:bCs/>
        </w:rPr>
        <w:t>services</w:t>
      </w:r>
      <w:r w:rsidRPr="006C1E64">
        <w:rPr>
          <w:b/>
          <w:bCs/>
        </w:rPr>
        <w:t xml:space="preserve">: </w:t>
      </w:r>
      <w:r w:rsidR="00AA6422" w:rsidRPr="00AA6422">
        <w:t>14.55 Southampton-Waterloo</w:t>
      </w:r>
      <w:r w:rsidR="00AA6422">
        <w:t xml:space="preserve">, calling at St Denys, </w:t>
      </w:r>
      <w:proofErr w:type="spellStart"/>
      <w:r w:rsidR="00AA6422">
        <w:t>Netley</w:t>
      </w:r>
      <w:proofErr w:type="spellEnd"/>
      <w:r w:rsidR="00AA6422">
        <w:t xml:space="preserve">, Fareham; </w:t>
      </w:r>
      <w:r w:rsidR="001B0EFB">
        <w:t xml:space="preserve">Havant, Petersfield, </w:t>
      </w:r>
      <w:proofErr w:type="spellStart"/>
      <w:r w:rsidR="001B0EFB">
        <w:t>Haslemere</w:t>
      </w:r>
      <w:proofErr w:type="spellEnd"/>
      <w:r w:rsidR="001B0EFB">
        <w:t xml:space="preserve">, all stations to Woking, then Clapham Junction and Waterloo </w:t>
      </w:r>
      <w:r w:rsidR="00AA6422">
        <w:t>and 18.55 Southampton-Woking calling at St Denys, Woolston, Fareham</w:t>
      </w:r>
      <w:r w:rsidR="001B0EFB">
        <w:t xml:space="preserve">, Havant, Petersfield, </w:t>
      </w:r>
      <w:proofErr w:type="spellStart"/>
      <w:r w:rsidR="007E2AB7">
        <w:t>Haslemere</w:t>
      </w:r>
      <w:proofErr w:type="spellEnd"/>
      <w:r w:rsidR="007E2AB7">
        <w:t xml:space="preserve"> and all stations to Woking.</w:t>
      </w:r>
      <w:r w:rsidR="00AA6422">
        <w:t xml:space="preserve"> </w:t>
      </w:r>
    </w:p>
    <w:p w:rsidR="00B0003B" w:rsidRDefault="00B0003B" w:rsidP="00155376"/>
    <w:p w:rsidR="006D2EC4" w:rsidRPr="00515854" w:rsidRDefault="00515854" w:rsidP="00155376">
      <w:r w:rsidRPr="00515854">
        <w:rPr>
          <w:b/>
          <w:bCs/>
        </w:rPr>
        <w:t>Southampton-Portsmouth stopping services</w:t>
      </w:r>
      <w:r>
        <w:t>: Mondays to Fridays 06.23, 07.23, 07.52, 08.28 and hourly to 21.28, 22.44; Saturdays 05.28, 06.</w:t>
      </w:r>
      <w:r w:rsidR="00A0179D">
        <w:t>28</w:t>
      </w:r>
      <w:r>
        <w:t xml:space="preserve"> and hourly to 21.28, 22.44. </w:t>
      </w:r>
      <w:r w:rsidRPr="00515854">
        <w:rPr>
          <w:b/>
          <w:bCs/>
        </w:rPr>
        <w:t>Portsmouth-Southampton stopping services</w:t>
      </w:r>
      <w:r>
        <w:rPr>
          <w:b/>
          <w:bCs/>
        </w:rPr>
        <w:t>:</w:t>
      </w:r>
      <w:r>
        <w:t xml:space="preserve"> Mondays to Fridays 05.13, 06.48, 07.46 and hourly to 22.46 </w:t>
      </w:r>
      <w:r w:rsidR="00261F81">
        <w:t xml:space="preserve">(There is also an 07.49 Fareham-Southampton Central, calling at all stations except </w:t>
      </w:r>
      <w:proofErr w:type="spellStart"/>
      <w:r w:rsidR="00261F81">
        <w:t>Sholing</w:t>
      </w:r>
      <w:proofErr w:type="spellEnd"/>
      <w:r w:rsidR="00261F81">
        <w:t xml:space="preserve"> and </w:t>
      </w:r>
      <w:proofErr w:type="spellStart"/>
      <w:r w:rsidR="00261F81">
        <w:t>Bitterne</w:t>
      </w:r>
      <w:proofErr w:type="spellEnd"/>
      <w:r w:rsidR="00261F81">
        <w:t xml:space="preserve">). </w:t>
      </w:r>
      <w:r>
        <w:t>Saturdays 05.16, 06.46 and hourly to 22.46.</w:t>
      </w:r>
    </w:p>
    <w:p w:rsidR="00B90B18" w:rsidRDefault="00B90B18" w:rsidP="00DD1D51">
      <w:pPr>
        <w:rPr>
          <w:b/>
          <w:bCs/>
        </w:rPr>
      </w:pPr>
    </w:p>
    <w:p w:rsidR="009F5F47" w:rsidRPr="009F5F47" w:rsidRDefault="009F5F47" w:rsidP="009F5F47">
      <w:pPr>
        <w:jc w:val="center"/>
        <w:rPr>
          <w:b/>
          <w:bCs/>
        </w:rPr>
      </w:pPr>
      <w:r w:rsidRPr="009F5F47">
        <w:rPr>
          <w:b/>
          <w:bCs/>
        </w:rPr>
        <w:t>SWANAGE REMAINS LEVELLED DOWN</w:t>
      </w:r>
    </w:p>
    <w:p w:rsidR="009F5F47" w:rsidRDefault="009F5F47" w:rsidP="00D0431E"/>
    <w:p w:rsidR="009F5F47" w:rsidRDefault="009F5F47" w:rsidP="00D0431E">
      <w:r>
        <w:t>From the outset, railways helped to boost the economies of seaside resorts</w:t>
      </w:r>
      <w:r w:rsidR="008070B5">
        <w:t>,</w:t>
      </w:r>
      <w:r w:rsidR="008B3F98">
        <w:t xml:space="preserve"> which suffer from the</w:t>
      </w:r>
      <w:r w:rsidR="00A9647F">
        <w:t>ir</w:t>
      </w:r>
      <w:r w:rsidR="008B3F98">
        <w:t xml:space="preserve"> predominance of seasonal trade.</w:t>
      </w:r>
      <w:r>
        <w:t xml:space="preserve"> </w:t>
      </w:r>
      <w:r w:rsidR="00F10DBD">
        <w:t xml:space="preserve">Since closure of the branch line from Wareham to Swanage around half a century ago, some determined and farsighted individuals have worked tirelessly to restore it. </w:t>
      </w:r>
    </w:p>
    <w:p w:rsidR="00F10DBD" w:rsidRDefault="00F10DBD" w:rsidP="00D0431E"/>
    <w:p w:rsidR="00F10DBD" w:rsidRDefault="00F10DBD" w:rsidP="00D0431E">
      <w:r>
        <w:t>The Swanage Railway operates steam and diesel services between Swanage and Corfe Castle, and then on to a purpose-built park and ride station at Norden. This is one of Dorset’s major tourist attractions</w:t>
      </w:r>
      <w:r w:rsidR="00FB63A0">
        <w:t xml:space="preserve"> and, as such, a boost to the local economy</w:t>
      </w:r>
      <w:r>
        <w:t xml:space="preserve">. </w:t>
      </w:r>
    </w:p>
    <w:p w:rsidR="00F10DBD" w:rsidRDefault="00F10DBD" w:rsidP="00D0431E"/>
    <w:p w:rsidR="00273CF7" w:rsidRDefault="004E0FEA" w:rsidP="00D0431E">
      <w:r>
        <w:t>The final aspiration was to run direct services between Swanage and the SWR station at Wareham, using a heritage diesel train. This was achieved on 90 selected days in 2017</w:t>
      </w:r>
      <w:r w:rsidR="00273CF7">
        <w:t xml:space="preserve"> and 2023</w:t>
      </w:r>
      <w:r>
        <w:t xml:space="preserve">. </w:t>
      </w:r>
    </w:p>
    <w:p w:rsidR="00273CF7" w:rsidRDefault="00273CF7" w:rsidP="00D0431E"/>
    <w:p w:rsidR="00F10DBD" w:rsidRDefault="004E0FEA" w:rsidP="00D0431E">
      <w:r>
        <w:t>Although operationally successful, th</w:t>
      </w:r>
      <w:r w:rsidR="00273CF7">
        <w:t>e</w:t>
      </w:r>
      <w:r>
        <w:t xml:space="preserve"> scheme has now been abandoned as uneconomic. The reasons </w:t>
      </w:r>
      <w:r w:rsidR="008070B5">
        <w:t xml:space="preserve">cited </w:t>
      </w:r>
      <w:r>
        <w:t>are the large payments required by Network Rail to run</w:t>
      </w:r>
      <w:r w:rsidR="00012757">
        <w:t xml:space="preserve"> the heritage trains </w:t>
      </w:r>
      <w:r>
        <w:t>over their tracks into Wareham station</w:t>
      </w:r>
      <w:r w:rsidR="00012757">
        <w:t>,</w:t>
      </w:r>
      <w:r w:rsidR="00273CF7">
        <w:t xml:space="preserve"> an</w:t>
      </w:r>
      <w:r w:rsidR="00012757">
        <w:t xml:space="preserve">d revenue </w:t>
      </w:r>
      <w:r w:rsidR="008B3F98">
        <w:t xml:space="preserve">extraction </w:t>
      </w:r>
      <w:r w:rsidR="00012757">
        <w:t xml:space="preserve">attributable to the </w:t>
      </w:r>
      <w:r w:rsidR="00273CF7">
        <w:t>£2.00 cap on single bus fares.</w:t>
      </w:r>
    </w:p>
    <w:p w:rsidR="00160FF8" w:rsidRDefault="00160FF8" w:rsidP="00D0431E">
      <w:r>
        <w:t>Occasional excursion trains will still be able to run through to Swanage, but regular services are not considered feasible without a subsidy.</w:t>
      </w:r>
    </w:p>
    <w:p w:rsidR="00AD458A" w:rsidRDefault="00AD458A" w:rsidP="00D0431E"/>
    <w:p w:rsidR="00AD458A" w:rsidRDefault="00AD458A" w:rsidP="00D0431E">
      <w:r>
        <w:t xml:space="preserve">Interestingly, SWR is floating the idea of a shuttle service between Brockenhurst and Wareham, an area already well served by rail. </w:t>
      </w:r>
      <w:r w:rsidR="008B3F98">
        <w:t xml:space="preserve">In addition, </w:t>
      </w:r>
      <w:r>
        <w:t xml:space="preserve">the hourly weekday semi-fast Waterloo-Weymouth trains </w:t>
      </w:r>
      <w:r w:rsidR="00012757">
        <w:t xml:space="preserve">now </w:t>
      </w:r>
      <w:r>
        <w:t xml:space="preserve">include a stopping portion between Bournemouth and Poole which has little point except to </w:t>
      </w:r>
      <w:r w:rsidR="00FB63A0">
        <w:t>increase the service frequency at</w:t>
      </w:r>
      <w:r>
        <w:t xml:space="preserve"> </w:t>
      </w:r>
      <w:r w:rsidR="00012757">
        <w:t>the</w:t>
      </w:r>
      <w:r>
        <w:t xml:space="preserve"> suburban stations of Branksome and Parkstone. </w:t>
      </w:r>
      <w:r w:rsidR="008B3F98">
        <w:t>This seems an extravagant modus operandi.</w:t>
      </w:r>
    </w:p>
    <w:p w:rsidR="00AD458A" w:rsidRDefault="00AD458A" w:rsidP="00D0431E"/>
    <w:p w:rsidR="00AD458A" w:rsidRDefault="00012757" w:rsidP="00D0431E">
      <w:r>
        <w:t>T</w:t>
      </w:r>
      <w:r w:rsidR="00AD458A">
        <w:t xml:space="preserve">he Government has made </w:t>
      </w:r>
      <w:r>
        <w:t xml:space="preserve">great play of </w:t>
      </w:r>
      <w:r w:rsidR="00AD458A">
        <w:t>‘</w:t>
      </w:r>
      <w:r>
        <w:t xml:space="preserve">reversing </w:t>
      </w:r>
      <w:proofErr w:type="spellStart"/>
      <w:r>
        <w:t>Beeching</w:t>
      </w:r>
      <w:proofErr w:type="spellEnd"/>
      <w:r>
        <w:t xml:space="preserve">’ and </w:t>
      </w:r>
      <w:r w:rsidR="008B3F98">
        <w:t>‘levelling up’</w:t>
      </w:r>
      <w:r w:rsidR="002757BF">
        <w:t xml:space="preserve">, which includes </w:t>
      </w:r>
      <w:r>
        <w:t xml:space="preserve">reconnecting communities to the national rail network. </w:t>
      </w:r>
      <w:r w:rsidR="00FB63A0">
        <w:t xml:space="preserve">Couldn’t they nudge SWR to contract with the Swanage Railway to run </w:t>
      </w:r>
      <w:r w:rsidR="00EE01D8">
        <w:t xml:space="preserve">at least a Saturday return service from Waterloo to Swanage and back, using a class 158 diesel unit, </w:t>
      </w:r>
      <w:r w:rsidR="00FB63A0">
        <w:t>instead of near-empty stopping services between Bournemouth and Poole?</w:t>
      </w:r>
    </w:p>
    <w:p w:rsidR="00AD458A" w:rsidRDefault="00AD458A" w:rsidP="00D0431E"/>
    <w:p w:rsidR="00454A4F" w:rsidRDefault="00454A4F" w:rsidP="001B2AEB">
      <w:pPr>
        <w:autoSpaceDE w:val="0"/>
        <w:autoSpaceDN w:val="0"/>
        <w:adjustRightInd w:val="0"/>
        <w:spacing w:after="160" w:line="259" w:lineRule="atLeast"/>
        <w:ind w:left="720"/>
        <w:jc w:val="center"/>
        <w:rPr>
          <w:b/>
          <w:bCs/>
          <w:lang w:val="en"/>
        </w:rPr>
      </w:pPr>
      <w:r>
        <w:rPr>
          <w:b/>
          <w:bCs/>
          <w:lang w:val="en"/>
        </w:rPr>
        <w:t>IN BRIEF</w:t>
      </w:r>
    </w:p>
    <w:p w:rsidR="00900754" w:rsidRDefault="00900754" w:rsidP="00900754">
      <w:pPr>
        <w:autoSpaceDE w:val="0"/>
        <w:autoSpaceDN w:val="0"/>
        <w:adjustRightInd w:val="0"/>
        <w:spacing w:after="160" w:line="259" w:lineRule="atLeast"/>
        <w:rPr>
          <w:bCs/>
          <w:lang w:val="en"/>
        </w:rPr>
      </w:pPr>
      <w:r w:rsidRPr="00454A4F">
        <w:rPr>
          <w:bCs/>
          <w:lang w:val="en"/>
        </w:rPr>
        <w:t xml:space="preserve">* </w:t>
      </w:r>
      <w:r>
        <w:rPr>
          <w:bCs/>
          <w:lang w:val="en"/>
        </w:rPr>
        <w:t xml:space="preserve">The westbound platform at </w:t>
      </w:r>
      <w:r w:rsidRPr="00454A4F">
        <w:rPr>
          <w:bCs/>
          <w:lang w:val="en"/>
        </w:rPr>
        <w:t>Totton station</w:t>
      </w:r>
      <w:r>
        <w:rPr>
          <w:bCs/>
          <w:lang w:val="en"/>
        </w:rPr>
        <w:t xml:space="preserve"> is reportedly to be made accessible but there has been no related activity at the time of writing.</w:t>
      </w:r>
    </w:p>
    <w:p w:rsidR="00900754" w:rsidRDefault="00900754" w:rsidP="00900754">
      <w:pPr>
        <w:autoSpaceDE w:val="0"/>
        <w:autoSpaceDN w:val="0"/>
        <w:adjustRightInd w:val="0"/>
        <w:spacing w:after="160" w:line="259" w:lineRule="atLeast"/>
        <w:rPr>
          <w:bCs/>
          <w:lang w:val="en"/>
        </w:rPr>
      </w:pPr>
      <w:r>
        <w:rPr>
          <w:bCs/>
          <w:lang w:val="en"/>
        </w:rPr>
        <w:t xml:space="preserve">* Plans for a major housing development on the site of Fawley power station have been under review. Questions have risen about the implications for the plan to restore passenger trains to </w:t>
      </w:r>
      <w:proofErr w:type="spellStart"/>
      <w:r>
        <w:rPr>
          <w:bCs/>
          <w:lang w:val="en"/>
        </w:rPr>
        <w:t>Marchwood</w:t>
      </w:r>
      <w:proofErr w:type="spellEnd"/>
      <w:r>
        <w:rPr>
          <w:bCs/>
          <w:lang w:val="en"/>
        </w:rPr>
        <w:t xml:space="preserve"> and </w:t>
      </w:r>
      <w:proofErr w:type="spellStart"/>
      <w:r>
        <w:rPr>
          <w:bCs/>
          <w:lang w:val="en"/>
        </w:rPr>
        <w:t>Hythe</w:t>
      </w:r>
      <w:proofErr w:type="spellEnd"/>
      <w:r>
        <w:rPr>
          <w:bCs/>
          <w:lang w:val="en"/>
        </w:rPr>
        <w:t xml:space="preserve">. However, the  population of Totton and the Waterside greatly exceeds that of the City of Salisbury, so there is already a clear case for improved services in the area. In addition, tackling severe traffic congestion between the Waterside and central Southampton just by adjusting traffic lanes needs to be considered against the failure of ‘smart’ motorways. </w:t>
      </w:r>
    </w:p>
    <w:p w:rsidR="00900754" w:rsidRDefault="00900754" w:rsidP="00900754">
      <w:pPr>
        <w:autoSpaceDE w:val="0"/>
        <w:autoSpaceDN w:val="0"/>
        <w:adjustRightInd w:val="0"/>
        <w:spacing w:after="160" w:line="259" w:lineRule="atLeast"/>
        <w:rPr>
          <w:bCs/>
          <w:lang w:val="en"/>
        </w:rPr>
      </w:pPr>
      <w:r>
        <w:rPr>
          <w:bCs/>
          <w:lang w:val="en"/>
        </w:rPr>
        <w:t xml:space="preserve">* Outgoing Southampton </w:t>
      </w:r>
      <w:proofErr w:type="spellStart"/>
      <w:r>
        <w:rPr>
          <w:bCs/>
          <w:lang w:val="en"/>
        </w:rPr>
        <w:t>Itchen</w:t>
      </w:r>
      <w:proofErr w:type="spellEnd"/>
      <w:r>
        <w:rPr>
          <w:bCs/>
          <w:lang w:val="en"/>
        </w:rPr>
        <w:t xml:space="preserve"> MP, Royston Smith, called </w:t>
      </w:r>
      <w:proofErr w:type="spellStart"/>
      <w:r>
        <w:rPr>
          <w:bCs/>
          <w:lang w:val="en"/>
        </w:rPr>
        <w:t>Southern’s</w:t>
      </w:r>
      <w:proofErr w:type="spellEnd"/>
      <w:r>
        <w:rPr>
          <w:bCs/>
          <w:lang w:val="en"/>
        </w:rPr>
        <w:t xml:space="preserve"> decision to scrap Southampton-Gatwick services ‘hugely disappointing’.</w:t>
      </w:r>
    </w:p>
    <w:p w:rsidR="0086117A" w:rsidRPr="00900754" w:rsidRDefault="00900754" w:rsidP="00900754">
      <w:pPr>
        <w:autoSpaceDE w:val="0"/>
        <w:autoSpaceDN w:val="0"/>
        <w:adjustRightInd w:val="0"/>
        <w:spacing w:after="160" w:line="259" w:lineRule="atLeast"/>
        <w:rPr>
          <w:bCs/>
          <w:lang w:val="en"/>
        </w:rPr>
      </w:pPr>
      <w:r>
        <w:rPr>
          <w:bCs/>
          <w:lang w:val="en"/>
        </w:rPr>
        <w:t>* Re-elected London Mayor, Sadiq Khan, is on record as a supporter of a Heathrow-Basingstoke train service. Trains could potentially extend to Southampton.</w:t>
      </w:r>
    </w:p>
    <w:p w:rsidR="0086117A" w:rsidRDefault="00F70B53" w:rsidP="00A27FC1">
      <w:pPr>
        <w:autoSpaceDE w:val="0"/>
        <w:autoSpaceDN w:val="0"/>
        <w:adjustRightInd w:val="0"/>
        <w:spacing w:after="160" w:line="259" w:lineRule="atLeast"/>
        <w:rPr>
          <w:bCs/>
          <w:lang w:val="en"/>
        </w:rPr>
      </w:pPr>
      <w:r>
        <w:rPr>
          <w:bCs/>
          <w:lang w:val="en"/>
        </w:rPr>
        <w:t xml:space="preserve">*  The mainline late evening service from Waterloo is unchanged. </w:t>
      </w:r>
      <w:r w:rsidR="00900754" w:rsidRPr="00900754">
        <w:rPr>
          <w:bCs/>
          <w:u w:val="single"/>
          <w:lang w:val="en"/>
        </w:rPr>
        <w:t>Below are the points made in the previous issue of our newsletter</w:t>
      </w:r>
      <w:r w:rsidR="00900754">
        <w:rPr>
          <w:bCs/>
          <w:lang w:val="en"/>
        </w:rPr>
        <w:t xml:space="preserve">. </w:t>
      </w:r>
      <w:r>
        <w:rPr>
          <w:bCs/>
          <w:lang w:val="en"/>
        </w:rPr>
        <w:t>We sent a copy to SWR, and they re</w:t>
      </w:r>
      <w:r w:rsidR="00A9647F">
        <w:rPr>
          <w:bCs/>
          <w:lang w:val="en"/>
        </w:rPr>
        <w:t>sponded by saying</w:t>
      </w:r>
      <w:r>
        <w:rPr>
          <w:bCs/>
          <w:lang w:val="en"/>
        </w:rPr>
        <w:t xml:space="preserve"> that they would </w:t>
      </w:r>
      <w:r w:rsidR="00A9647F">
        <w:rPr>
          <w:bCs/>
          <w:lang w:val="en"/>
        </w:rPr>
        <w:t>send a full reply</w:t>
      </w:r>
      <w:r>
        <w:rPr>
          <w:bCs/>
          <w:lang w:val="en"/>
        </w:rPr>
        <w:t xml:space="preserve"> </w:t>
      </w:r>
      <w:r w:rsidR="00A9647F">
        <w:rPr>
          <w:bCs/>
          <w:lang w:val="en"/>
        </w:rPr>
        <w:t xml:space="preserve">shortly. </w:t>
      </w:r>
      <w:r>
        <w:rPr>
          <w:bCs/>
          <w:lang w:val="en"/>
        </w:rPr>
        <w:t>Months later, we have to assume that their customer service has broken down.</w:t>
      </w:r>
    </w:p>
    <w:p w:rsidR="0086117A" w:rsidRDefault="00900754" w:rsidP="00900754">
      <w:pPr>
        <w:pStyle w:val="NormalWeb"/>
        <w:spacing w:before="0" w:beforeAutospacing="0" w:after="360" w:afterAutospacing="0"/>
      </w:pPr>
      <w:r>
        <w:t xml:space="preserve">“ </w:t>
      </w:r>
      <w:r w:rsidRPr="00900754">
        <w:t>Hoped</w:t>
      </w:r>
      <w:r w:rsidR="0086117A">
        <w:t>-</w:t>
      </w:r>
      <w:r w:rsidRPr="00900754">
        <w:t>for improvements to late evening Monday-Friday services from Waterloo to stations between Southampton and Bournemouth have not materialised. Despite  leisure travel accounting for a higher portion of demand since the pandemic ended, the need for convenient return travel after an evening in London appears to be off the radar.</w:t>
      </w:r>
    </w:p>
    <w:p w:rsidR="00900754" w:rsidRPr="00900754" w:rsidRDefault="00900754" w:rsidP="00900754">
      <w:pPr>
        <w:pStyle w:val="NormalWeb"/>
        <w:spacing w:before="0" w:beforeAutospacing="0" w:after="360" w:afterAutospacing="0"/>
      </w:pPr>
      <w:r w:rsidRPr="00900754">
        <w:t>After leaving Southampton Central at 23.24, the 22.05 Waterloo-Poole calls at Totton and then all stations to Bournemouth except remote Beaulieu Road. For local passengers it runs rather close to the last Southampton-Totton bus (Bluestar route 12) at 23.25.</w:t>
      </w:r>
    </w:p>
    <w:p w:rsidR="00900754" w:rsidRPr="00900754" w:rsidRDefault="00900754" w:rsidP="00900754">
      <w:pPr>
        <w:pStyle w:val="NormalWeb"/>
        <w:spacing w:before="0" w:beforeAutospacing="0" w:after="360" w:afterAutospacing="0"/>
      </w:pPr>
      <w:r w:rsidRPr="00900754">
        <w:t>The 22.35 from Waterloo serves only Brockenhurst, Bournemouth, Branksome, Parkstone and Poole.</w:t>
      </w:r>
    </w:p>
    <w:p w:rsidR="00900754" w:rsidRPr="005E5A6D" w:rsidRDefault="00900754" w:rsidP="00900754">
      <w:pPr>
        <w:pStyle w:val="NormalWeb"/>
        <w:spacing w:before="0" w:beforeAutospacing="0" w:after="360" w:afterAutospacing="0"/>
      </w:pPr>
      <w:r w:rsidRPr="005E5A6D">
        <w:t>The final service at 23.35 from Waterloo serves Totton, Brockenhurst, New Milton, Christchurch, Pokesdown and Bournemouth (all these stops are to set down only).</w:t>
      </w:r>
    </w:p>
    <w:p w:rsidR="00900754" w:rsidRPr="005E5A6D" w:rsidRDefault="00900754" w:rsidP="00900754">
      <w:pPr>
        <w:pStyle w:val="NormalWeb"/>
        <w:spacing w:before="0" w:beforeAutospacing="0" w:after="360" w:afterAutospacing="0"/>
      </w:pPr>
      <w:r w:rsidRPr="005E5A6D">
        <w:t>So the substantial towns of Totton, New Milton and Christchurch have no service from Waterloo between 22.05 and 23.35. Of course, it’s not only theatre-goers etc. who are affected. It’s passengers travelling from destinations further north (including those from Newcastle, York etc who no longer have direct Cross Country services to Southampton).”</w:t>
      </w:r>
    </w:p>
    <w:p w:rsidR="00C068BB" w:rsidRPr="00C068BB" w:rsidRDefault="00C068BB" w:rsidP="00C068BB">
      <w:pPr>
        <w:autoSpaceDE w:val="0"/>
        <w:autoSpaceDN w:val="0"/>
        <w:adjustRightInd w:val="0"/>
        <w:spacing w:after="160" w:line="259" w:lineRule="atLeast"/>
        <w:jc w:val="center"/>
        <w:rPr>
          <w:b/>
          <w:lang w:val="en"/>
        </w:rPr>
      </w:pPr>
      <w:r w:rsidRPr="00C068BB">
        <w:rPr>
          <w:b/>
          <w:lang w:val="en"/>
        </w:rPr>
        <w:t>THOUGHT FOR THE TIMES</w:t>
      </w:r>
    </w:p>
    <w:p w:rsidR="00454A4F" w:rsidRPr="00C068BB" w:rsidRDefault="00C068BB" w:rsidP="00C068BB">
      <w:pPr>
        <w:autoSpaceDE w:val="0"/>
        <w:autoSpaceDN w:val="0"/>
        <w:adjustRightInd w:val="0"/>
        <w:spacing w:after="160" w:line="259" w:lineRule="atLeast"/>
        <w:rPr>
          <w:lang w:val="en"/>
        </w:rPr>
      </w:pPr>
      <w:r w:rsidRPr="00C068BB">
        <w:rPr>
          <w:lang w:val="en"/>
        </w:rPr>
        <w:t>With the economy damaged by</w:t>
      </w:r>
      <w:r>
        <w:rPr>
          <w:lang w:val="en"/>
        </w:rPr>
        <w:t xml:space="preserve"> Brexit, the pandemic, and </w:t>
      </w:r>
      <w:proofErr w:type="spellStart"/>
      <w:r>
        <w:rPr>
          <w:lang w:val="en"/>
        </w:rPr>
        <w:t>Ms</w:t>
      </w:r>
      <w:proofErr w:type="spellEnd"/>
      <w:r>
        <w:rPr>
          <w:lang w:val="en"/>
        </w:rPr>
        <w:t xml:space="preserve"> Truss, public expenditure will clearly remain constrained. Time to review the </w:t>
      </w:r>
      <w:proofErr w:type="spellStart"/>
      <w:r>
        <w:rPr>
          <w:lang w:val="en"/>
        </w:rPr>
        <w:t>sectorised</w:t>
      </w:r>
      <w:proofErr w:type="spellEnd"/>
      <w:r>
        <w:rPr>
          <w:lang w:val="en"/>
        </w:rPr>
        <w:t xml:space="preserve"> era of British Rail, when returns from rail were </w:t>
      </w:r>
      <w:proofErr w:type="spellStart"/>
      <w:r>
        <w:rPr>
          <w:lang w:val="en"/>
        </w:rPr>
        <w:t>maximised</w:t>
      </w:r>
      <w:proofErr w:type="spellEnd"/>
      <w:r>
        <w:rPr>
          <w:lang w:val="en"/>
        </w:rPr>
        <w:t xml:space="preserve"> by making timetables more attractive (including expansion of direct services to popular destinations) </w:t>
      </w:r>
      <w:r w:rsidR="00D34CD2">
        <w:rPr>
          <w:lang w:val="en"/>
        </w:rPr>
        <w:t xml:space="preserve">and even </w:t>
      </w:r>
      <w:proofErr w:type="spellStart"/>
      <w:r w:rsidR="00D34CD2">
        <w:rPr>
          <w:lang w:val="en"/>
        </w:rPr>
        <w:t>Mrs</w:t>
      </w:r>
      <w:proofErr w:type="spellEnd"/>
      <w:r w:rsidR="00D34CD2">
        <w:rPr>
          <w:lang w:val="en"/>
        </w:rPr>
        <w:t xml:space="preserve"> Thatcher’s government responded positively?</w:t>
      </w:r>
    </w:p>
    <w:p w:rsidR="00DD1D51" w:rsidRDefault="00DD1D51" w:rsidP="001B2AEB">
      <w:pPr>
        <w:autoSpaceDE w:val="0"/>
        <w:autoSpaceDN w:val="0"/>
        <w:adjustRightInd w:val="0"/>
        <w:spacing w:after="160" w:line="259" w:lineRule="atLeast"/>
        <w:ind w:left="720"/>
        <w:jc w:val="center"/>
        <w:rPr>
          <w:b/>
          <w:bCs/>
          <w:lang w:val="en"/>
        </w:rPr>
      </w:pPr>
    </w:p>
    <w:p w:rsidR="001B2AEB" w:rsidRPr="00324ABF" w:rsidRDefault="001B2AEB" w:rsidP="001B2AEB">
      <w:pPr>
        <w:autoSpaceDE w:val="0"/>
        <w:autoSpaceDN w:val="0"/>
        <w:adjustRightInd w:val="0"/>
        <w:spacing w:after="160" w:line="259" w:lineRule="atLeast"/>
        <w:ind w:left="720"/>
        <w:jc w:val="center"/>
        <w:rPr>
          <w:b/>
          <w:bCs/>
          <w:lang w:val="en"/>
        </w:rPr>
      </w:pPr>
      <w:r w:rsidRPr="00324ABF">
        <w:rPr>
          <w:b/>
          <w:bCs/>
          <w:lang w:val="en"/>
        </w:rPr>
        <w:t xml:space="preserve">ACKNOWLEDGEMENTS / </w:t>
      </w:r>
      <w:r w:rsidR="008C2031">
        <w:rPr>
          <w:b/>
          <w:bCs/>
          <w:lang w:val="en"/>
        </w:rPr>
        <w:t xml:space="preserve">ACCURACY / </w:t>
      </w:r>
      <w:r w:rsidRPr="00324ABF">
        <w:rPr>
          <w:b/>
          <w:bCs/>
          <w:lang w:val="en"/>
        </w:rPr>
        <w:t>CONTACT DETAILS</w:t>
      </w:r>
    </w:p>
    <w:p w:rsidR="001B2AEB" w:rsidRDefault="001B2AEB" w:rsidP="001B2AEB">
      <w:pPr>
        <w:autoSpaceDE w:val="0"/>
        <w:autoSpaceDN w:val="0"/>
        <w:adjustRightInd w:val="0"/>
        <w:spacing w:after="160" w:line="259" w:lineRule="atLeast"/>
        <w:rPr>
          <w:lang w:val="en"/>
        </w:rPr>
      </w:pPr>
      <w:r>
        <w:rPr>
          <w:lang w:val="en"/>
        </w:rPr>
        <w:t xml:space="preserve">As always, thanks to everyone who has been kind enough to contact us. Without your support and input, this newsletter would be much less comprehensive. It is produced in good faith, based on reports and information from individuals and sources including the press and news websites. </w:t>
      </w:r>
    </w:p>
    <w:p w:rsidR="00604BD0" w:rsidRDefault="001B2AEB" w:rsidP="00DD1D51">
      <w:r>
        <w:rPr>
          <w:lang w:val="en"/>
        </w:rPr>
        <w:t xml:space="preserve">Contributions are always welcome. We aim for accuracy at all times, because our good reputation depends on it. We do not use material which could be offensive or which appears unlikely to be correct. </w:t>
      </w:r>
      <w:r w:rsidR="00856096">
        <w:rPr>
          <w:lang w:val="en"/>
        </w:rPr>
        <w:t>However,</w:t>
      </w:r>
      <w:r w:rsidR="00856096" w:rsidRPr="00856096">
        <w:t xml:space="preserve"> we cannot accept responsibility for the </w:t>
      </w:r>
      <w:r w:rsidR="00604BD0">
        <w:t xml:space="preserve">multi-sourced </w:t>
      </w:r>
      <w:r w:rsidR="00856096" w:rsidRPr="00856096">
        <w:t>information provided, particularly in relation to train times which may change at short notice fo</w:t>
      </w:r>
      <w:r w:rsidR="00856096">
        <w:t>r</w:t>
      </w:r>
      <w:r w:rsidR="00856096" w:rsidRPr="00856096">
        <w:t xml:space="preserve"> various reasons</w:t>
      </w:r>
      <w:r w:rsidR="00856096">
        <w:t>.</w:t>
      </w:r>
    </w:p>
    <w:p w:rsidR="00DD1D51" w:rsidRPr="00DD1D51" w:rsidRDefault="00DD1D51" w:rsidP="00DD1D51"/>
    <w:p w:rsidR="001B2AEB" w:rsidRDefault="001B2AEB" w:rsidP="001B2AEB">
      <w:pPr>
        <w:autoSpaceDE w:val="0"/>
        <w:autoSpaceDN w:val="0"/>
        <w:adjustRightInd w:val="0"/>
        <w:spacing w:after="160" w:line="259" w:lineRule="atLeast"/>
        <w:rPr>
          <w:lang w:val="en"/>
        </w:rPr>
      </w:pPr>
      <w:r>
        <w:rPr>
          <w:lang w:val="en"/>
        </w:rPr>
        <w:t xml:space="preserve">We do not process information of a personal nature and, in view of GDPR, we will maintain our approach that the names of those who contribute news items or articles will be acknowledged in newsletters only where they have indicated that they consent to this. </w:t>
      </w:r>
      <w:r>
        <w:rPr>
          <w:b/>
          <w:bCs/>
          <w:lang w:val="en"/>
        </w:rPr>
        <w:t>So, when submitting articles or items for collation, please indicate if you would like them to be attributed to you</w:t>
      </w:r>
      <w:r>
        <w:rPr>
          <w:lang w:val="en"/>
        </w:rPr>
        <w:t>.</w:t>
      </w:r>
    </w:p>
    <w:p w:rsidR="001B2AEB" w:rsidRPr="00B90B18" w:rsidRDefault="001B2AEB" w:rsidP="00B90B18">
      <w:pPr>
        <w:autoSpaceDE w:val="0"/>
        <w:autoSpaceDN w:val="0"/>
        <w:adjustRightInd w:val="0"/>
        <w:spacing w:after="160" w:line="259" w:lineRule="atLeast"/>
        <w:rPr>
          <w:lang w:val="en"/>
        </w:rPr>
      </w:pPr>
      <w:r>
        <w:rPr>
          <w:lang w:val="en"/>
        </w:rPr>
        <w:t xml:space="preserve">Railways are a public service and our Group is open to any interested parties. </w:t>
      </w:r>
      <w:r w:rsidR="00632452">
        <w:rPr>
          <w:lang w:val="en"/>
        </w:rPr>
        <w:t>N</w:t>
      </w:r>
      <w:r>
        <w:rPr>
          <w:lang w:val="en"/>
        </w:rPr>
        <w:t xml:space="preserve">ewsletter </w:t>
      </w:r>
      <w:r w:rsidR="00632452">
        <w:rPr>
          <w:lang w:val="en"/>
        </w:rPr>
        <w:t>are posted</w:t>
      </w:r>
      <w:r>
        <w:rPr>
          <w:lang w:val="en"/>
        </w:rPr>
        <w:t xml:space="preserve"> on-line</w:t>
      </w:r>
      <w:r w:rsidR="00632452">
        <w:rPr>
          <w:lang w:val="en"/>
        </w:rPr>
        <w:t xml:space="preserve">, and also </w:t>
      </w:r>
      <w:proofErr w:type="spellStart"/>
      <w:r>
        <w:rPr>
          <w:lang w:val="en"/>
        </w:rPr>
        <w:t>e’mailed</w:t>
      </w:r>
      <w:proofErr w:type="spellEnd"/>
      <w:r>
        <w:rPr>
          <w:lang w:val="en"/>
        </w:rPr>
        <w:t xml:space="preserve"> to recipients involved in the Group, and individuals or </w:t>
      </w:r>
      <w:proofErr w:type="spellStart"/>
      <w:r>
        <w:rPr>
          <w:lang w:val="en"/>
        </w:rPr>
        <w:t>organisations</w:t>
      </w:r>
      <w:proofErr w:type="spellEnd"/>
      <w:r>
        <w:rPr>
          <w:lang w:val="en"/>
        </w:rPr>
        <w:t xml:space="preserve"> who have asked to be included in the circulation list or otherwise have </w:t>
      </w:r>
      <w:r w:rsidR="00632452">
        <w:rPr>
          <w:lang w:val="en"/>
        </w:rPr>
        <w:t xml:space="preserve">established </w:t>
      </w:r>
      <w:r>
        <w:rPr>
          <w:lang w:val="en"/>
        </w:rPr>
        <w:t xml:space="preserve">close links (for example, through HCC’s New Forest Transport Forums). </w:t>
      </w:r>
      <w:r>
        <w:rPr>
          <w:b/>
          <w:bCs/>
          <w:lang w:val="en"/>
        </w:rPr>
        <w:t>If you receive the newsletter and do not wish to receive further issues, please let us know.</w:t>
      </w:r>
      <w:r>
        <w:rPr>
          <w:lang w:val="en"/>
        </w:rPr>
        <w:t xml:space="preserve"> Address for correspondence: Denis Fryer, 19 </w:t>
      </w:r>
      <w:proofErr w:type="spellStart"/>
      <w:r>
        <w:rPr>
          <w:lang w:val="en"/>
        </w:rPr>
        <w:t>Fontwell</w:t>
      </w:r>
      <w:proofErr w:type="spellEnd"/>
      <w:r>
        <w:rPr>
          <w:lang w:val="en"/>
        </w:rPr>
        <w:t xml:space="preserve"> Close, Calmore, Southampton SO40 2TN. </w:t>
      </w:r>
      <w:proofErr w:type="spellStart"/>
      <w:r w:rsidRPr="00A54FD7">
        <w:rPr>
          <w:lang w:val="en"/>
        </w:rPr>
        <w:t>E’mail</w:t>
      </w:r>
      <w:proofErr w:type="spellEnd"/>
      <w:r w:rsidRPr="0085430F">
        <w:rPr>
          <w:lang w:val="en"/>
        </w:rPr>
        <w:t xml:space="preserve">: </w:t>
      </w:r>
      <w:hyperlink r:id="rId7" w:history="1">
        <w:r w:rsidRPr="0085430F">
          <w:rPr>
            <w:rStyle w:val="Hyperlink"/>
            <w:color w:val="auto"/>
            <w:lang w:val="en"/>
          </w:rPr>
          <w:t>denisfryer44@gmail.com</w:t>
        </w:r>
      </w:hyperlink>
    </w:p>
    <w:sectPr w:rsidR="001B2AEB" w:rsidRPr="00B90B18" w:rsidSect="006D35C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A64" w:rsidRDefault="00FC6A64">
      <w:r>
        <w:separator/>
      </w:r>
    </w:p>
  </w:endnote>
  <w:endnote w:type="continuationSeparator" w:id="0">
    <w:p w:rsidR="00FC6A64" w:rsidRDefault="00FC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534" w:rsidRDefault="00C92534" w:rsidP="00597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2534" w:rsidRDefault="00C92534" w:rsidP="00CD4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2534" w:rsidRDefault="00C92534" w:rsidP="00597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92534" w:rsidRDefault="00C92534" w:rsidP="00CD47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812" w:rsidRDefault="00DB1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A64" w:rsidRDefault="00FC6A64">
      <w:r>
        <w:separator/>
      </w:r>
    </w:p>
  </w:footnote>
  <w:footnote w:type="continuationSeparator" w:id="0">
    <w:p w:rsidR="00FC6A64" w:rsidRDefault="00FC6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812" w:rsidRDefault="00DB1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812" w:rsidRDefault="00DB1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812" w:rsidRDefault="00DB1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D0D"/>
    <w:multiLevelType w:val="multilevel"/>
    <w:tmpl w:val="5E288D16"/>
    <w:lvl w:ilvl="0">
      <w:start w:val="6"/>
      <w:numFmt w:val="decimalZero"/>
      <w:lvlText w:val="%1"/>
      <w:lvlJc w:val="left"/>
      <w:pPr>
        <w:tabs>
          <w:tab w:val="num" w:pos="720"/>
        </w:tabs>
        <w:ind w:left="720" w:hanging="720"/>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5EA3FC4"/>
    <w:multiLevelType w:val="multilevel"/>
    <w:tmpl w:val="B5122AAA"/>
    <w:lvl w:ilvl="0">
      <w:start w:val="6"/>
      <w:numFmt w:val="decimalZero"/>
      <w:lvlText w:val="%1"/>
      <w:lvlJc w:val="left"/>
      <w:pPr>
        <w:tabs>
          <w:tab w:val="num" w:pos="720"/>
        </w:tabs>
        <w:ind w:left="720" w:hanging="720"/>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6DC6E10"/>
    <w:multiLevelType w:val="multilevel"/>
    <w:tmpl w:val="5290EDBC"/>
    <w:lvl w:ilvl="0">
      <w:start w:val="1"/>
      <w:numFmt w:val="decimalZero"/>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2A0DDA"/>
    <w:multiLevelType w:val="hybridMultilevel"/>
    <w:tmpl w:val="184C6720"/>
    <w:lvl w:ilvl="0" w:tplc="BF2204B6">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647D36"/>
    <w:multiLevelType w:val="hybridMultilevel"/>
    <w:tmpl w:val="FB5E101C"/>
    <w:lvl w:ilvl="0" w:tplc="4CEC79E0">
      <w:start w:val="2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22D33"/>
    <w:multiLevelType w:val="multilevel"/>
    <w:tmpl w:val="9E28DD9C"/>
    <w:lvl w:ilvl="0">
      <w:start w:val="8"/>
      <w:numFmt w:val="decimalZero"/>
      <w:lvlText w:val="%1"/>
      <w:lvlJc w:val="left"/>
      <w:pPr>
        <w:tabs>
          <w:tab w:val="num" w:pos="720"/>
        </w:tabs>
        <w:ind w:left="720" w:hanging="720"/>
      </w:pPr>
      <w:rPr>
        <w:rFonts w:hint="default"/>
      </w:rPr>
    </w:lvl>
    <w:lvl w:ilvl="1">
      <w:start w:val="3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5435E2"/>
    <w:multiLevelType w:val="hybridMultilevel"/>
    <w:tmpl w:val="DC786AA0"/>
    <w:lvl w:ilvl="0" w:tplc="10E478D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C54D5"/>
    <w:multiLevelType w:val="multilevel"/>
    <w:tmpl w:val="AC34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A03EB"/>
    <w:multiLevelType w:val="hybridMultilevel"/>
    <w:tmpl w:val="6CF220CC"/>
    <w:lvl w:ilvl="0" w:tplc="9AFA0656">
      <w:start w:val="2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E17D1"/>
    <w:multiLevelType w:val="multilevel"/>
    <w:tmpl w:val="A8A6974E"/>
    <w:lvl w:ilvl="0">
      <w:start w:val="7"/>
      <w:numFmt w:val="decimalZero"/>
      <w:lvlText w:val="%1"/>
      <w:lvlJc w:val="left"/>
      <w:pPr>
        <w:tabs>
          <w:tab w:val="num" w:pos="720"/>
        </w:tabs>
        <w:ind w:left="720" w:hanging="720"/>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5F95948"/>
    <w:multiLevelType w:val="hybridMultilevel"/>
    <w:tmpl w:val="E0DE5486"/>
    <w:lvl w:ilvl="0" w:tplc="8D5A50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750F1E"/>
    <w:multiLevelType w:val="multilevel"/>
    <w:tmpl w:val="9798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0E34BC"/>
    <w:multiLevelType w:val="multilevel"/>
    <w:tmpl w:val="C7B64E9C"/>
    <w:lvl w:ilvl="0">
      <w:start w:val="8"/>
      <w:numFmt w:val="decimalZero"/>
      <w:lvlText w:val="%1"/>
      <w:lvlJc w:val="left"/>
      <w:pPr>
        <w:tabs>
          <w:tab w:val="num" w:pos="795"/>
        </w:tabs>
        <w:ind w:left="795" w:hanging="795"/>
      </w:pPr>
      <w:rPr>
        <w:rFonts w:hint="default"/>
      </w:rPr>
    </w:lvl>
    <w:lvl w:ilvl="1">
      <w:start w:val="18"/>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9F457FA"/>
    <w:multiLevelType w:val="hybridMultilevel"/>
    <w:tmpl w:val="B90A5416"/>
    <w:lvl w:ilvl="0" w:tplc="42D68834">
      <w:numFmt w:val="bullet"/>
      <w:lvlText w:val=""/>
      <w:lvlJc w:val="left"/>
      <w:pPr>
        <w:ind w:left="720" w:hanging="360"/>
      </w:pPr>
      <w:rPr>
        <w:rFonts w:ascii="Symbol" w:eastAsia="Times New Roman"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A9738D"/>
    <w:multiLevelType w:val="multilevel"/>
    <w:tmpl w:val="5DB8DAA6"/>
    <w:lvl w:ilvl="0">
      <w:start w:val="7"/>
      <w:numFmt w:val="decimalZero"/>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1"/>
  </w:num>
  <w:num w:numId="3">
    <w:abstractNumId w:val="12"/>
  </w:num>
  <w:num w:numId="4">
    <w:abstractNumId w:val="5"/>
  </w:num>
  <w:num w:numId="5">
    <w:abstractNumId w:val="1"/>
  </w:num>
  <w:num w:numId="6">
    <w:abstractNumId w:val="0"/>
  </w:num>
  <w:num w:numId="7">
    <w:abstractNumId w:val="14"/>
  </w:num>
  <w:num w:numId="8">
    <w:abstractNumId w:val="9"/>
  </w:num>
  <w:num w:numId="9">
    <w:abstractNumId w:val="2"/>
  </w:num>
  <w:num w:numId="10">
    <w:abstractNumId w:val="13"/>
  </w:num>
  <w:num w:numId="11">
    <w:abstractNumId w:val="3"/>
  </w:num>
  <w:num w:numId="12">
    <w:abstractNumId w:val="10"/>
  </w:num>
  <w:num w:numId="13">
    <w:abstractNumId w:val="8"/>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0516"/>
    <w:rsid w:val="00000B8F"/>
    <w:rsid w:val="00000E23"/>
    <w:rsid w:val="0000246B"/>
    <w:rsid w:val="0000376A"/>
    <w:rsid w:val="00003FB1"/>
    <w:rsid w:val="00012757"/>
    <w:rsid w:val="00013935"/>
    <w:rsid w:val="00015565"/>
    <w:rsid w:val="00015A25"/>
    <w:rsid w:val="00020C04"/>
    <w:rsid w:val="00022332"/>
    <w:rsid w:val="00023CF1"/>
    <w:rsid w:val="000369C3"/>
    <w:rsid w:val="0004274B"/>
    <w:rsid w:val="000449F3"/>
    <w:rsid w:val="0004591C"/>
    <w:rsid w:val="00046285"/>
    <w:rsid w:val="00062EEB"/>
    <w:rsid w:val="00070ADF"/>
    <w:rsid w:val="000814F0"/>
    <w:rsid w:val="00096B25"/>
    <w:rsid w:val="000A09D2"/>
    <w:rsid w:val="000A12E5"/>
    <w:rsid w:val="000A31D7"/>
    <w:rsid w:val="000B10B8"/>
    <w:rsid w:val="000B1D98"/>
    <w:rsid w:val="000B6709"/>
    <w:rsid w:val="000B798F"/>
    <w:rsid w:val="000C0AC2"/>
    <w:rsid w:val="000C3DA3"/>
    <w:rsid w:val="000D029D"/>
    <w:rsid w:val="000D25D7"/>
    <w:rsid w:val="000D2F71"/>
    <w:rsid w:val="000D3C3B"/>
    <w:rsid w:val="000D76C9"/>
    <w:rsid w:val="000E16F2"/>
    <w:rsid w:val="000E3765"/>
    <w:rsid w:val="000E65A8"/>
    <w:rsid w:val="000F038D"/>
    <w:rsid w:val="000F2F3F"/>
    <w:rsid w:val="000F3555"/>
    <w:rsid w:val="000F56A8"/>
    <w:rsid w:val="000F78D8"/>
    <w:rsid w:val="00100952"/>
    <w:rsid w:val="00102AE5"/>
    <w:rsid w:val="00104A9D"/>
    <w:rsid w:val="001118D7"/>
    <w:rsid w:val="00114009"/>
    <w:rsid w:val="001140AD"/>
    <w:rsid w:val="00115ED6"/>
    <w:rsid w:val="00132459"/>
    <w:rsid w:val="00135079"/>
    <w:rsid w:val="00137DAF"/>
    <w:rsid w:val="00137E5A"/>
    <w:rsid w:val="00140516"/>
    <w:rsid w:val="00143EDF"/>
    <w:rsid w:val="001524FA"/>
    <w:rsid w:val="0015254D"/>
    <w:rsid w:val="00155376"/>
    <w:rsid w:val="00157F3C"/>
    <w:rsid w:val="00160FF8"/>
    <w:rsid w:val="0016175B"/>
    <w:rsid w:val="001632BC"/>
    <w:rsid w:val="00174407"/>
    <w:rsid w:val="00176449"/>
    <w:rsid w:val="00182428"/>
    <w:rsid w:val="001836A8"/>
    <w:rsid w:val="0018372C"/>
    <w:rsid w:val="00186669"/>
    <w:rsid w:val="00190A46"/>
    <w:rsid w:val="0019238E"/>
    <w:rsid w:val="001946C5"/>
    <w:rsid w:val="00197787"/>
    <w:rsid w:val="001A1552"/>
    <w:rsid w:val="001A1703"/>
    <w:rsid w:val="001A419C"/>
    <w:rsid w:val="001A6254"/>
    <w:rsid w:val="001A787B"/>
    <w:rsid w:val="001B0EFB"/>
    <w:rsid w:val="001B16CC"/>
    <w:rsid w:val="001B2AEB"/>
    <w:rsid w:val="001B57EE"/>
    <w:rsid w:val="001B75C0"/>
    <w:rsid w:val="001C127B"/>
    <w:rsid w:val="001C4A69"/>
    <w:rsid w:val="001C600A"/>
    <w:rsid w:val="001C7C58"/>
    <w:rsid w:val="001D0506"/>
    <w:rsid w:val="001D22CF"/>
    <w:rsid w:val="001D7605"/>
    <w:rsid w:val="001D797A"/>
    <w:rsid w:val="001E0998"/>
    <w:rsid w:val="001E10F6"/>
    <w:rsid w:val="001E4609"/>
    <w:rsid w:val="001E5FB9"/>
    <w:rsid w:val="002012BF"/>
    <w:rsid w:val="0020227B"/>
    <w:rsid w:val="0020563B"/>
    <w:rsid w:val="0020668B"/>
    <w:rsid w:val="002100F5"/>
    <w:rsid w:val="00210FEE"/>
    <w:rsid w:val="002155F2"/>
    <w:rsid w:val="00216696"/>
    <w:rsid w:val="00220FEB"/>
    <w:rsid w:val="00221C00"/>
    <w:rsid w:val="00221FD5"/>
    <w:rsid w:val="002245EA"/>
    <w:rsid w:val="00227FD4"/>
    <w:rsid w:val="00230555"/>
    <w:rsid w:val="00231F75"/>
    <w:rsid w:val="002404BB"/>
    <w:rsid w:val="0024142D"/>
    <w:rsid w:val="00251D6C"/>
    <w:rsid w:val="00252AEA"/>
    <w:rsid w:val="00254C23"/>
    <w:rsid w:val="002551F2"/>
    <w:rsid w:val="002603A5"/>
    <w:rsid w:val="00261F81"/>
    <w:rsid w:val="00262742"/>
    <w:rsid w:val="00265A94"/>
    <w:rsid w:val="00266E53"/>
    <w:rsid w:val="00270075"/>
    <w:rsid w:val="0027386A"/>
    <w:rsid w:val="00273CF7"/>
    <w:rsid w:val="002757BF"/>
    <w:rsid w:val="00276CF8"/>
    <w:rsid w:val="00277F41"/>
    <w:rsid w:val="00280FBA"/>
    <w:rsid w:val="002815CF"/>
    <w:rsid w:val="002874AD"/>
    <w:rsid w:val="00287CCF"/>
    <w:rsid w:val="00293FFF"/>
    <w:rsid w:val="00297DE2"/>
    <w:rsid w:val="002A0049"/>
    <w:rsid w:val="002A1EDF"/>
    <w:rsid w:val="002A37C2"/>
    <w:rsid w:val="002A3E64"/>
    <w:rsid w:val="002A42F5"/>
    <w:rsid w:val="002A722E"/>
    <w:rsid w:val="002A778F"/>
    <w:rsid w:val="002A7D21"/>
    <w:rsid w:val="002B3078"/>
    <w:rsid w:val="002B53BD"/>
    <w:rsid w:val="002C0EAF"/>
    <w:rsid w:val="002C20DE"/>
    <w:rsid w:val="002C4D84"/>
    <w:rsid w:val="002C4E93"/>
    <w:rsid w:val="002C7417"/>
    <w:rsid w:val="002D0DDA"/>
    <w:rsid w:val="002D37A6"/>
    <w:rsid w:val="002D5DA1"/>
    <w:rsid w:val="002E4ABA"/>
    <w:rsid w:val="002E7B2F"/>
    <w:rsid w:val="002F000E"/>
    <w:rsid w:val="002F51D0"/>
    <w:rsid w:val="002F582C"/>
    <w:rsid w:val="002F7F0C"/>
    <w:rsid w:val="00314871"/>
    <w:rsid w:val="00315D81"/>
    <w:rsid w:val="003162B6"/>
    <w:rsid w:val="00320022"/>
    <w:rsid w:val="00324677"/>
    <w:rsid w:val="00324ABF"/>
    <w:rsid w:val="00325208"/>
    <w:rsid w:val="0032535E"/>
    <w:rsid w:val="003310B0"/>
    <w:rsid w:val="003334CB"/>
    <w:rsid w:val="00333A28"/>
    <w:rsid w:val="00334586"/>
    <w:rsid w:val="003364BE"/>
    <w:rsid w:val="003366F7"/>
    <w:rsid w:val="003367BD"/>
    <w:rsid w:val="00342DA2"/>
    <w:rsid w:val="00344E16"/>
    <w:rsid w:val="003500DA"/>
    <w:rsid w:val="00352A97"/>
    <w:rsid w:val="00354D75"/>
    <w:rsid w:val="00356BC8"/>
    <w:rsid w:val="003614CE"/>
    <w:rsid w:val="0037116A"/>
    <w:rsid w:val="003808A9"/>
    <w:rsid w:val="00380EFB"/>
    <w:rsid w:val="003855FC"/>
    <w:rsid w:val="00386034"/>
    <w:rsid w:val="00393685"/>
    <w:rsid w:val="003941CB"/>
    <w:rsid w:val="003A1A79"/>
    <w:rsid w:val="003A2E15"/>
    <w:rsid w:val="003A2E9E"/>
    <w:rsid w:val="003B32EB"/>
    <w:rsid w:val="003B3CF5"/>
    <w:rsid w:val="003B4ED1"/>
    <w:rsid w:val="003D2FF0"/>
    <w:rsid w:val="003E22A9"/>
    <w:rsid w:val="003E4DB8"/>
    <w:rsid w:val="003E50D5"/>
    <w:rsid w:val="003E59F5"/>
    <w:rsid w:val="003F13D7"/>
    <w:rsid w:val="003F411B"/>
    <w:rsid w:val="003F7510"/>
    <w:rsid w:val="00400090"/>
    <w:rsid w:val="00401AF6"/>
    <w:rsid w:val="0040286A"/>
    <w:rsid w:val="00415196"/>
    <w:rsid w:val="0041563A"/>
    <w:rsid w:val="00415A61"/>
    <w:rsid w:val="0042364F"/>
    <w:rsid w:val="0042466C"/>
    <w:rsid w:val="0042635B"/>
    <w:rsid w:val="004313DF"/>
    <w:rsid w:val="0043291C"/>
    <w:rsid w:val="0043680B"/>
    <w:rsid w:val="00443DDE"/>
    <w:rsid w:val="00444E46"/>
    <w:rsid w:val="004471E8"/>
    <w:rsid w:val="0044781F"/>
    <w:rsid w:val="00447FD4"/>
    <w:rsid w:val="00454A4F"/>
    <w:rsid w:val="0045529C"/>
    <w:rsid w:val="00456D37"/>
    <w:rsid w:val="00463037"/>
    <w:rsid w:val="0046380D"/>
    <w:rsid w:val="00463A81"/>
    <w:rsid w:val="0047021C"/>
    <w:rsid w:val="004702CC"/>
    <w:rsid w:val="0047310E"/>
    <w:rsid w:val="0047441E"/>
    <w:rsid w:val="0047469F"/>
    <w:rsid w:val="00483465"/>
    <w:rsid w:val="004835A2"/>
    <w:rsid w:val="00483AEF"/>
    <w:rsid w:val="00494830"/>
    <w:rsid w:val="00495D14"/>
    <w:rsid w:val="00496EFB"/>
    <w:rsid w:val="004A4914"/>
    <w:rsid w:val="004B3D48"/>
    <w:rsid w:val="004C05E6"/>
    <w:rsid w:val="004C1B6B"/>
    <w:rsid w:val="004C5E94"/>
    <w:rsid w:val="004D327C"/>
    <w:rsid w:val="004D6751"/>
    <w:rsid w:val="004D6B55"/>
    <w:rsid w:val="004E0FDA"/>
    <w:rsid w:val="004E0FEA"/>
    <w:rsid w:val="004E72A2"/>
    <w:rsid w:val="004F252E"/>
    <w:rsid w:val="004F6971"/>
    <w:rsid w:val="004F7A15"/>
    <w:rsid w:val="00500813"/>
    <w:rsid w:val="00501ABD"/>
    <w:rsid w:val="005022D8"/>
    <w:rsid w:val="00503371"/>
    <w:rsid w:val="0050781E"/>
    <w:rsid w:val="005119EC"/>
    <w:rsid w:val="00512DA4"/>
    <w:rsid w:val="00513FC0"/>
    <w:rsid w:val="005156D5"/>
    <w:rsid w:val="00515854"/>
    <w:rsid w:val="00516A45"/>
    <w:rsid w:val="00520EBA"/>
    <w:rsid w:val="005241D3"/>
    <w:rsid w:val="005255D7"/>
    <w:rsid w:val="0052687E"/>
    <w:rsid w:val="00526DB6"/>
    <w:rsid w:val="00526F2F"/>
    <w:rsid w:val="00530DB9"/>
    <w:rsid w:val="0053124D"/>
    <w:rsid w:val="00531809"/>
    <w:rsid w:val="0053186B"/>
    <w:rsid w:val="005366BB"/>
    <w:rsid w:val="00542D33"/>
    <w:rsid w:val="0054307B"/>
    <w:rsid w:val="00551FAD"/>
    <w:rsid w:val="0055224B"/>
    <w:rsid w:val="00553E8F"/>
    <w:rsid w:val="0055489C"/>
    <w:rsid w:val="00554E3F"/>
    <w:rsid w:val="00556054"/>
    <w:rsid w:val="0055618E"/>
    <w:rsid w:val="00560CD0"/>
    <w:rsid w:val="005637AE"/>
    <w:rsid w:val="00563A21"/>
    <w:rsid w:val="0056674C"/>
    <w:rsid w:val="00570FD8"/>
    <w:rsid w:val="00573821"/>
    <w:rsid w:val="00573D8B"/>
    <w:rsid w:val="005764CA"/>
    <w:rsid w:val="0057668B"/>
    <w:rsid w:val="00576C29"/>
    <w:rsid w:val="00580866"/>
    <w:rsid w:val="00581BCF"/>
    <w:rsid w:val="00583D03"/>
    <w:rsid w:val="005863F7"/>
    <w:rsid w:val="005900A5"/>
    <w:rsid w:val="005948E1"/>
    <w:rsid w:val="00597201"/>
    <w:rsid w:val="005A156E"/>
    <w:rsid w:val="005A196C"/>
    <w:rsid w:val="005A2FE2"/>
    <w:rsid w:val="005B0787"/>
    <w:rsid w:val="005B1BB6"/>
    <w:rsid w:val="005B216C"/>
    <w:rsid w:val="005C1A0E"/>
    <w:rsid w:val="005C1DB1"/>
    <w:rsid w:val="005C2EBB"/>
    <w:rsid w:val="005C61AB"/>
    <w:rsid w:val="005D302D"/>
    <w:rsid w:val="005D4F29"/>
    <w:rsid w:val="005D6C4B"/>
    <w:rsid w:val="005D6F0B"/>
    <w:rsid w:val="005E171E"/>
    <w:rsid w:val="005E3141"/>
    <w:rsid w:val="005E59F9"/>
    <w:rsid w:val="005E5A6D"/>
    <w:rsid w:val="005E6CF1"/>
    <w:rsid w:val="005E6F56"/>
    <w:rsid w:val="005E70C9"/>
    <w:rsid w:val="005F4102"/>
    <w:rsid w:val="005F414A"/>
    <w:rsid w:val="005F44C3"/>
    <w:rsid w:val="005F6138"/>
    <w:rsid w:val="00604683"/>
    <w:rsid w:val="00604BD0"/>
    <w:rsid w:val="00605BDD"/>
    <w:rsid w:val="0060622C"/>
    <w:rsid w:val="00606C1E"/>
    <w:rsid w:val="006070D8"/>
    <w:rsid w:val="00613968"/>
    <w:rsid w:val="006146D5"/>
    <w:rsid w:val="00614F03"/>
    <w:rsid w:val="0062689E"/>
    <w:rsid w:val="00630866"/>
    <w:rsid w:val="00632452"/>
    <w:rsid w:val="00634DED"/>
    <w:rsid w:val="00635614"/>
    <w:rsid w:val="0064277F"/>
    <w:rsid w:val="00646C66"/>
    <w:rsid w:val="006505F1"/>
    <w:rsid w:val="00650DDE"/>
    <w:rsid w:val="006533F9"/>
    <w:rsid w:val="00654C81"/>
    <w:rsid w:val="006623EE"/>
    <w:rsid w:val="00673EA5"/>
    <w:rsid w:val="00680232"/>
    <w:rsid w:val="006822D6"/>
    <w:rsid w:val="00684632"/>
    <w:rsid w:val="00691EFB"/>
    <w:rsid w:val="006956BD"/>
    <w:rsid w:val="006A0E81"/>
    <w:rsid w:val="006A180D"/>
    <w:rsid w:val="006B1C26"/>
    <w:rsid w:val="006B21DE"/>
    <w:rsid w:val="006B7C33"/>
    <w:rsid w:val="006C06A7"/>
    <w:rsid w:val="006C1E64"/>
    <w:rsid w:val="006C4419"/>
    <w:rsid w:val="006C6A0D"/>
    <w:rsid w:val="006C7FE0"/>
    <w:rsid w:val="006D12A1"/>
    <w:rsid w:val="006D2EC4"/>
    <w:rsid w:val="006D35CF"/>
    <w:rsid w:val="006D46FC"/>
    <w:rsid w:val="006D5E47"/>
    <w:rsid w:val="006E100B"/>
    <w:rsid w:val="006E192E"/>
    <w:rsid w:val="006E2730"/>
    <w:rsid w:val="006E385E"/>
    <w:rsid w:val="006E5352"/>
    <w:rsid w:val="006F1338"/>
    <w:rsid w:val="006F2BE1"/>
    <w:rsid w:val="006F3668"/>
    <w:rsid w:val="006F7247"/>
    <w:rsid w:val="0070489D"/>
    <w:rsid w:val="00707AE7"/>
    <w:rsid w:val="00707E37"/>
    <w:rsid w:val="00710E18"/>
    <w:rsid w:val="00711544"/>
    <w:rsid w:val="00715FE7"/>
    <w:rsid w:val="00716C7F"/>
    <w:rsid w:val="00720B87"/>
    <w:rsid w:val="00722DE4"/>
    <w:rsid w:val="007239E3"/>
    <w:rsid w:val="007245C6"/>
    <w:rsid w:val="00725DC7"/>
    <w:rsid w:val="00735464"/>
    <w:rsid w:val="0073763D"/>
    <w:rsid w:val="00740CD5"/>
    <w:rsid w:val="00742B28"/>
    <w:rsid w:val="00743D0D"/>
    <w:rsid w:val="007469BA"/>
    <w:rsid w:val="0075140C"/>
    <w:rsid w:val="00757316"/>
    <w:rsid w:val="00757DD1"/>
    <w:rsid w:val="00762264"/>
    <w:rsid w:val="00764B67"/>
    <w:rsid w:val="00770B13"/>
    <w:rsid w:val="00770B44"/>
    <w:rsid w:val="00776501"/>
    <w:rsid w:val="00785B80"/>
    <w:rsid w:val="00787FFD"/>
    <w:rsid w:val="0079233C"/>
    <w:rsid w:val="00792375"/>
    <w:rsid w:val="00793E66"/>
    <w:rsid w:val="00796B59"/>
    <w:rsid w:val="007A051D"/>
    <w:rsid w:val="007A0E2A"/>
    <w:rsid w:val="007A40AC"/>
    <w:rsid w:val="007A5C5E"/>
    <w:rsid w:val="007A6CD5"/>
    <w:rsid w:val="007B1C05"/>
    <w:rsid w:val="007B2E70"/>
    <w:rsid w:val="007C10AC"/>
    <w:rsid w:val="007C59BE"/>
    <w:rsid w:val="007C65F5"/>
    <w:rsid w:val="007D089D"/>
    <w:rsid w:val="007D4298"/>
    <w:rsid w:val="007D5FAA"/>
    <w:rsid w:val="007D6747"/>
    <w:rsid w:val="007D7B19"/>
    <w:rsid w:val="007E22CE"/>
    <w:rsid w:val="007E2AB7"/>
    <w:rsid w:val="007E37A4"/>
    <w:rsid w:val="007E5310"/>
    <w:rsid w:val="007E532D"/>
    <w:rsid w:val="007E7D38"/>
    <w:rsid w:val="007F2397"/>
    <w:rsid w:val="007F2661"/>
    <w:rsid w:val="007F2671"/>
    <w:rsid w:val="007F3B4D"/>
    <w:rsid w:val="007F55FA"/>
    <w:rsid w:val="00800753"/>
    <w:rsid w:val="00800995"/>
    <w:rsid w:val="008024FC"/>
    <w:rsid w:val="008042FD"/>
    <w:rsid w:val="008070B5"/>
    <w:rsid w:val="00821E4F"/>
    <w:rsid w:val="00823FCD"/>
    <w:rsid w:val="008332F0"/>
    <w:rsid w:val="008340D2"/>
    <w:rsid w:val="00840365"/>
    <w:rsid w:val="008449F1"/>
    <w:rsid w:val="00850056"/>
    <w:rsid w:val="0085430F"/>
    <w:rsid w:val="00856096"/>
    <w:rsid w:val="0086117A"/>
    <w:rsid w:val="00861A30"/>
    <w:rsid w:val="0086450C"/>
    <w:rsid w:val="00874CFE"/>
    <w:rsid w:val="008772F2"/>
    <w:rsid w:val="00882096"/>
    <w:rsid w:val="00893C1D"/>
    <w:rsid w:val="008942BD"/>
    <w:rsid w:val="00895478"/>
    <w:rsid w:val="008959E7"/>
    <w:rsid w:val="008A4966"/>
    <w:rsid w:val="008A5D96"/>
    <w:rsid w:val="008A7DE9"/>
    <w:rsid w:val="008B3768"/>
    <w:rsid w:val="008B3AFD"/>
    <w:rsid w:val="008B3F98"/>
    <w:rsid w:val="008B4510"/>
    <w:rsid w:val="008B6A43"/>
    <w:rsid w:val="008C2031"/>
    <w:rsid w:val="008D0E8D"/>
    <w:rsid w:val="008D2945"/>
    <w:rsid w:val="008E1603"/>
    <w:rsid w:val="008E470A"/>
    <w:rsid w:val="008F1BAA"/>
    <w:rsid w:val="00900754"/>
    <w:rsid w:val="00916879"/>
    <w:rsid w:val="00917452"/>
    <w:rsid w:val="009175EA"/>
    <w:rsid w:val="009203E2"/>
    <w:rsid w:val="00920A97"/>
    <w:rsid w:val="009300D8"/>
    <w:rsid w:val="00941E34"/>
    <w:rsid w:val="00942909"/>
    <w:rsid w:val="00945633"/>
    <w:rsid w:val="009472F3"/>
    <w:rsid w:val="00961604"/>
    <w:rsid w:val="009647CC"/>
    <w:rsid w:val="00966240"/>
    <w:rsid w:val="00971EA9"/>
    <w:rsid w:val="0097354B"/>
    <w:rsid w:val="00973646"/>
    <w:rsid w:val="0097719A"/>
    <w:rsid w:val="00980902"/>
    <w:rsid w:val="00980D90"/>
    <w:rsid w:val="009829E0"/>
    <w:rsid w:val="009849BF"/>
    <w:rsid w:val="009852A5"/>
    <w:rsid w:val="009869CC"/>
    <w:rsid w:val="009875A0"/>
    <w:rsid w:val="00987D1D"/>
    <w:rsid w:val="009965D7"/>
    <w:rsid w:val="00997DBD"/>
    <w:rsid w:val="009A0C8D"/>
    <w:rsid w:val="009A2584"/>
    <w:rsid w:val="009A67D8"/>
    <w:rsid w:val="009B1BA4"/>
    <w:rsid w:val="009B5E54"/>
    <w:rsid w:val="009C0C9D"/>
    <w:rsid w:val="009C28E3"/>
    <w:rsid w:val="009C6628"/>
    <w:rsid w:val="009C6C0B"/>
    <w:rsid w:val="009D1AE9"/>
    <w:rsid w:val="009D4830"/>
    <w:rsid w:val="009D66DC"/>
    <w:rsid w:val="009E19EB"/>
    <w:rsid w:val="009E1E14"/>
    <w:rsid w:val="009E4D85"/>
    <w:rsid w:val="009F008F"/>
    <w:rsid w:val="009F1C0C"/>
    <w:rsid w:val="009F2312"/>
    <w:rsid w:val="009F49D4"/>
    <w:rsid w:val="009F53EF"/>
    <w:rsid w:val="009F5F47"/>
    <w:rsid w:val="00A0025E"/>
    <w:rsid w:val="00A00F0D"/>
    <w:rsid w:val="00A00F65"/>
    <w:rsid w:val="00A0179D"/>
    <w:rsid w:val="00A06A3C"/>
    <w:rsid w:val="00A10416"/>
    <w:rsid w:val="00A123C5"/>
    <w:rsid w:val="00A1385A"/>
    <w:rsid w:val="00A17DFD"/>
    <w:rsid w:val="00A24700"/>
    <w:rsid w:val="00A249D8"/>
    <w:rsid w:val="00A25733"/>
    <w:rsid w:val="00A27FC1"/>
    <w:rsid w:val="00A3015A"/>
    <w:rsid w:val="00A30EF0"/>
    <w:rsid w:val="00A31750"/>
    <w:rsid w:val="00A47A65"/>
    <w:rsid w:val="00A50BE3"/>
    <w:rsid w:val="00A539D1"/>
    <w:rsid w:val="00A61510"/>
    <w:rsid w:val="00A63317"/>
    <w:rsid w:val="00A65DF6"/>
    <w:rsid w:val="00A70D83"/>
    <w:rsid w:val="00A71C55"/>
    <w:rsid w:val="00A730A7"/>
    <w:rsid w:val="00A73569"/>
    <w:rsid w:val="00A743BF"/>
    <w:rsid w:val="00A76332"/>
    <w:rsid w:val="00A804B4"/>
    <w:rsid w:val="00A80F90"/>
    <w:rsid w:val="00A82ADF"/>
    <w:rsid w:val="00A84012"/>
    <w:rsid w:val="00A862BA"/>
    <w:rsid w:val="00A9647F"/>
    <w:rsid w:val="00AA0E62"/>
    <w:rsid w:val="00AA1C99"/>
    <w:rsid w:val="00AA2AD4"/>
    <w:rsid w:val="00AA2F7D"/>
    <w:rsid w:val="00AA32C5"/>
    <w:rsid w:val="00AA6422"/>
    <w:rsid w:val="00AB0C24"/>
    <w:rsid w:val="00AB3D5A"/>
    <w:rsid w:val="00AB6503"/>
    <w:rsid w:val="00AC27F9"/>
    <w:rsid w:val="00AD33D8"/>
    <w:rsid w:val="00AD458A"/>
    <w:rsid w:val="00AD4E2A"/>
    <w:rsid w:val="00AD5A56"/>
    <w:rsid w:val="00AD691A"/>
    <w:rsid w:val="00AE32FA"/>
    <w:rsid w:val="00AE613F"/>
    <w:rsid w:val="00AE71BF"/>
    <w:rsid w:val="00B0003B"/>
    <w:rsid w:val="00B003F8"/>
    <w:rsid w:val="00B00A5D"/>
    <w:rsid w:val="00B040C3"/>
    <w:rsid w:val="00B06FB6"/>
    <w:rsid w:val="00B11804"/>
    <w:rsid w:val="00B11CB3"/>
    <w:rsid w:val="00B11EDF"/>
    <w:rsid w:val="00B13762"/>
    <w:rsid w:val="00B140D8"/>
    <w:rsid w:val="00B14271"/>
    <w:rsid w:val="00B25696"/>
    <w:rsid w:val="00B270E1"/>
    <w:rsid w:val="00B277E4"/>
    <w:rsid w:val="00B40F9C"/>
    <w:rsid w:val="00B4133A"/>
    <w:rsid w:val="00B41A12"/>
    <w:rsid w:val="00B421F8"/>
    <w:rsid w:val="00B47962"/>
    <w:rsid w:val="00B51EF4"/>
    <w:rsid w:val="00B5497A"/>
    <w:rsid w:val="00B6089F"/>
    <w:rsid w:val="00B6239F"/>
    <w:rsid w:val="00B701C7"/>
    <w:rsid w:val="00B725BD"/>
    <w:rsid w:val="00B8287D"/>
    <w:rsid w:val="00B831A1"/>
    <w:rsid w:val="00B853D8"/>
    <w:rsid w:val="00B861E6"/>
    <w:rsid w:val="00B90B18"/>
    <w:rsid w:val="00B92124"/>
    <w:rsid w:val="00B93338"/>
    <w:rsid w:val="00BA568A"/>
    <w:rsid w:val="00BA7918"/>
    <w:rsid w:val="00BA7B24"/>
    <w:rsid w:val="00BB0C5E"/>
    <w:rsid w:val="00BB176A"/>
    <w:rsid w:val="00BB1944"/>
    <w:rsid w:val="00BB23E7"/>
    <w:rsid w:val="00BB4540"/>
    <w:rsid w:val="00BB554E"/>
    <w:rsid w:val="00BC2D2B"/>
    <w:rsid w:val="00BC7BBD"/>
    <w:rsid w:val="00BD3484"/>
    <w:rsid w:val="00BD7BF5"/>
    <w:rsid w:val="00BE67AE"/>
    <w:rsid w:val="00BE7F98"/>
    <w:rsid w:val="00BF1274"/>
    <w:rsid w:val="00BF151B"/>
    <w:rsid w:val="00BF1B80"/>
    <w:rsid w:val="00BF77B1"/>
    <w:rsid w:val="00BF7E03"/>
    <w:rsid w:val="00C029CC"/>
    <w:rsid w:val="00C06399"/>
    <w:rsid w:val="00C06421"/>
    <w:rsid w:val="00C068BB"/>
    <w:rsid w:val="00C07149"/>
    <w:rsid w:val="00C10C31"/>
    <w:rsid w:val="00C118E8"/>
    <w:rsid w:val="00C14265"/>
    <w:rsid w:val="00C14D43"/>
    <w:rsid w:val="00C16EA4"/>
    <w:rsid w:val="00C17E47"/>
    <w:rsid w:val="00C212D5"/>
    <w:rsid w:val="00C2216A"/>
    <w:rsid w:val="00C242EC"/>
    <w:rsid w:val="00C24681"/>
    <w:rsid w:val="00C25041"/>
    <w:rsid w:val="00C304C1"/>
    <w:rsid w:val="00C30977"/>
    <w:rsid w:val="00C439B2"/>
    <w:rsid w:val="00C4763F"/>
    <w:rsid w:val="00C47C49"/>
    <w:rsid w:val="00C61C83"/>
    <w:rsid w:val="00C62486"/>
    <w:rsid w:val="00C62B8B"/>
    <w:rsid w:val="00C631CE"/>
    <w:rsid w:val="00C63F98"/>
    <w:rsid w:val="00C6715F"/>
    <w:rsid w:val="00C75373"/>
    <w:rsid w:val="00C754C3"/>
    <w:rsid w:val="00C76FA1"/>
    <w:rsid w:val="00C82DFF"/>
    <w:rsid w:val="00C83043"/>
    <w:rsid w:val="00C91775"/>
    <w:rsid w:val="00C92534"/>
    <w:rsid w:val="00C92837"/>
    <w:rsid w:val="00C96F4F"/>
    <w:rsid w:val="00CA1888"/>
    <w:rsid w:val="00CA279E"/>
    <w:rsid w:val="00CB284D"/>
    <w:rsid w:val="00CB34FD"/>
    <w:rsid w:val="00CB380E"/>
    <w:rsid w:val="00CB4B4A"/>
    <w:rsid w:val="00CB6660"/>
    <w:rsid w:val="00CC773A"/>
    <w:rsid w:val="00CD476E"/>
    <w:rsid w:val="00CD6860"/>
    <w:rsid w:val="00CD7470"/>
    <w:rsid w:val="00CE2456"/>
    <w:rsid w:val="00CE354F"/>
    <w:rsid w:val="00CF12FD"/>
    <w:rsid w:val="00CF4782"/>
    <w:rsid w:val="00CF5470"/>
    <w:rsid w:val="00D011F5"/>
    <w:rsid w:val="00D037BB"/>
    <w:rsid w:val="00D0431E"/>
    <w:rsid w:val="00D120B3"/>
    <w:rsid w:val="00D14525"/>
    <w:rsid w:val="00D17A57"/>
    <w:rsid w:val="00D22525"/>
    <w:rsid w:val="00D24124"/>
    <w:rsid w:val="00D308A1"/>
    <w:rsid w:val="00D32892"/>
    <w:rsid w:val="00D34CD2"/>
    <w:rsid w:val="00D42236"/>
    <w:rsid w:val="00D44742"/>
    <w:rsid w:val="00D55EE6"/>
    <w:rsid w:val="00D5634A"/>
    <w:rsid w:val="00D6017B"/>
    <w:rsid w:val="00D63129"/>
    <w:rsid w:val="00D672FE"/>
    <w:rsid w:val="00D6761B"/>
    <w:rsid w:val="00D7064E"/>
    <w:rsid w:val="00D73A79"/>
    <w:rsid w:val="00D77512"/>
    <w:rsid w:val="00D84C04"/>
    <w:rsid w:val="00D9115F"/>
    <w:rsid w:val="00D92743"/>
    <w:rsid w:val="00D94E4D"/>
    <w:rsid w:val="00D95AD9"/>
    <w:rsid w:val="00D96966"/>
    <w:rsid w:val="00DA0B21"/>
    <w:rsid w:val="00DA3492"/>
    <w:rsid w:val="00DA465E"/>
    <w:rsid w:val="00DB1297"/>
    <w:rsid w:val="00DB1812"/>
    <w:rsid w:val="00DC6C1F"/>
    <w:rsid w:val="00DD1B73"/>
    <w:rsid w:val="00DD1D51"/>
    <w:rsid w:val="00DD22C6"/>
    <w:rsid w:val="00DD4BFC"/>
    <w:rsid w:val="00DD6E71"/>
    <w:rsid w:val="00DE0D72"/>
    <w:rsid w:val="00DE0F3C"/>
    <w:rsid w:val="00DE1771"/>
    <w:rsid w:val="00DF146E"/>
    <w:rsid w:val="00DF2411"/>
    <w:rsid w:val="00DF591E"/>
    <w:rsid w:val="00DF638E"/>
    <w:rsid w:val="00DF6CDB"/>
    <w:rsid w:val="00E007AF"/>
    <w:rsid w:val="00E04D9E"/>
    <w:rsid w:val="00E06642"/>
    <w:rsid w:val="00E11F24"/>
    <w:rsid w:val="00E12D76"/>
    <w:rsid w:val="00E17B9E"/>
    <w:rsid w:val="00E260B7"/>
    <w:rsid w:val="00E3543F"/>
    <w:rsid w:val="00E40742"/>
    <w:rsid w:val="00E432B1"/>
    <w:rsid w:val="00E43F3F"/>
    <w:rsid w:val="00E46DDF"/>
    <w:rsid w:val="00E47E54"/>
    <w:rsid w:val="00E515E7"/>
    <w:rsid w:val="00E53C41"/>
    <w:rsid w:val="00E56ECC"/>
    <w:rsid w:val="00E60F04"/>
    <w:rsid w:val="00E638C7"/>
    <w:rsid w:val="00E63B26"/>
    <w:rsid w:val="00E65F24"/>
    <w:rsid w:val="00E66A25"/>
    <w:rsid w:val="00E7699B"/>
    <w:rsid w:val="00E80286"/>
    <w:rsid w:val="00E803CE"/>
    <w:rsid w:val="00E805EA"/>
    <w:rsid w:val="00E84C02"/>
    <w:rsid w:val="00E937A9"/>
    <w:rsid w:val="00EA396D"/>
    <w:rsid w:val="00EA4E90"/>
    <w:rsid w:val="00EB56D0"/>
    <w:rsid w:val="00EC5C15"/>
    <w:rsid w:val="00ED0D46"/>
    <w:rsid w:val="00ED3A46"/>
    <w:rsid w:val="00ED709D"/>
    <w:rsid w:val="00EE01D8"/>
    <w:rsid w:val="00EE107F"/>
    <w:rsid w:val="00EE2DEC"/>
    <w:rsid w:val="00EE3497"/>
    <w:rsid w:val="00EF141B"/>
    <w:rsid w:val="00EF2E0B"/>
    <w:rsid w:val="00EF3894"/>
    <w:rsid w:val="00EF5884"/>
    <w:rsid w:val="00EF69F4"/>
    <w:rsid w:val="00F04993"/>
    <w:rsid w:val="00F0621D"/>
    <w:rsid w:val="00F06F32"/>
    <w:rsid w:val="00F10DBD"/>
    <w:rsid w:val="00F11065"/>
    <w:rsid w:val="00F11C19"/>
    <w:rsid w:val="00F13F40"/>
    <w:rsid w:val="00F20A14"/>
    <w:rsid w:val="00F21011"/>
    <w:rsid w:val="00F21DBA"/>
    <w:rsid w:val="00F32FD1"/>
    <w:rsid w:val="00F35B7A"/>
    <w:rsid w:val="00F37673"/>
    <w:rsid w:val="00F37ADD"/>
    <w:rsid w:val="00F40E07"/>
    <w:rsid w:val="00F50EEE"/>
    <w:rsid w:val="00F51BAF"/>
    <w:rsid w:val="00F5369D"/>
    <w:rsid w:val="00F5508D"/>
    <w:rsid w:val="00F55B29"/>
    <w:rsid w:val="00F561A7"/>
    <w:rsid w:val="00F568C7"/>
    <w:rsid w:val="00F614D2"/>
    <w:rsid w:val="00F63E5A"/>
    <w:rsid w:val="00F65D25"/>
    <w:rsid w:val="00F70B53"/>
    <w:rsid w:val="00F726DB"/>
    <w:rsid w:val="00F7581C"/>
    <w:rsid w:val="00F76688"/>
    <w:rsid w:val="00F902AC"/>
    <w:rsid w:val="00F9222F"/>
    <w:rsid w:val="00F93158"/>
    <w:rsid w:val="00F94505"/>
    <w:rsid w:val="00F94872"/>
    <w:rsid w:val="00F94C72"/>
    <w:rsid w:val="00FA3952"/>
    <w:rsid w:val="00FA70F6"/>
    <w:rsid w:val="00FB63A0"/>
    <w:rsid w:val="00FB755D"/>
    <w:rsid w:val="00FB795D"/>
    <w:rsid w:val="00FB7DF4"/>
    <w:rsid w:val="00FC0BAC"/>
    <w:rsid w:val="00FC3171"/>
    <w:rsid w:val="00FC31FD"/>
    <w:rsid w:val="00FC4954"/>
    <w:rsid w:val="00FC6A64"/>
    <w:rsid w:val="00FD2CFA"/>
    <w:rsid w:val="00FD508A"/>
    <w:rsid w:val="00FD57FE"/>
    <w:rsid w:val="00FD58F6"/>
    <w:rsid w:val="00FE05DD"/>
    <w:rsid w:val="00FE0F03"/>
    <w:rsid w:val="00FE2DD4"/>
    <w:rsid w:val="00FE4FD6"/>
    <w:rsid w:val="00FE7C7E"/>
    <w:rsid w:val="00FF1026"/>
    <w:rsid w:val="00FF11D6"/>
    <w:rsid w:val="00FF66C0"/>
    <w:rsid w:val="00FF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E1904C5-6D03-44BC-84F1-6A8D4F2C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2">
    <w:name w:val="heading 2"/>
    <w:basedOn w:val="Normal"/>
    <w:next w:val="Normal"/>
    <w:qFormat/>
    <w:rsid w:val="00DE0F3C"/>
    <w:pPr>
      <w:keepNext/>
      <w:spacing w:before="240" w:after="60"/>
      <w:outlineLvl w:val="1"/>
    </w:pPr>
    <w:rPr>
      <w:b/>
      <w:bCs/>
      <w:i/>
      <w:iCs/>
      <w:sz w:val="28"/>
      <w:szCs w:val="28"/>
    </w:rPr>
  </w:style>
  <w:style w:type="paragraph" w:styleId="Heading3">
    <w:name w:val="heading 3"/>
    <w:basedOn w:val="Normal"/>
    <w:qFormat/>
    <w:rsid w:val="00C212D5"/>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140516"/>
    <w:pPr>
      <w:spacing w:before="100" w:beforeAutospacing="1" w:after="100" w:afterAutospacing="1"/>
    </w:pPr>
  </w:style>
  <w:style w:type="character" w:styleId="Hyperlink">
    <w:name w:val="Hyperlink"/>
    <w:rsid w:val="00140516"/>
    <w:rPr>
      <w:color w:val="0000FF"/>
      <w:u w:val="single"/>
    </w:rPr>
  </w:style>
  <w:style w:type="character" w:customStyle="1" w:styleId="qu">
    <w:name w:val="qu"/>
    <w:basedOn w:val="DefaultParagraphFont"/>
    <w:rsid w:val="00C212D5"/>
  </w:style>
  <w:style w:type="character" w:customStyle="1" w:styleId="gd">
    <w:name w:val="gd"/>
    <w:basedOn w:val="DefaultParagraphFont"/>
    <w:rsid w:val="00C212D5"/>
  </w:style>
  <w:style w:type="character" w:customStyle="1" w:styleId="go">
    <w:name w:val="go"/>
    <w:basedOn w:val="DefaultParagraphFont"/>
    <w:rsid w:val="00C212D5"/>
  </w:style>
  <w:style w:type="character" w:customStyle="1" w:styleId="g3">
    <w:name w:val="g3"/>
    <w:basedOn w:val="DefaultParagraphFont"/>
    <w:rsid w:val="00C212D5"/>
  </w:style>
  <w:style w:type="character" w:customStyle="1" w:styleId="hb">
    <w:name w:val="hb"/>
    <w:basedOn w:val="DefaultParagraphFont"/>
    <w:rsid w:val="00C212D5"/>
  </w:style>
  <w:style w:type="character" w:customStyle="1" w:styleId="g2">
    <w:name w:val="g2"/>
    <w:basedOn w:val="DefaultParagraphFont"/>
    <w:rsid w:val="00C212D5"/>
  </w:style>
  <w:style w:type="character" w:customStyle="1" w:styleId="amsbkh">
    <w:name w:val="ams bkh"/>
    <w:basedOn w:val="DefaultParagraphFont"/>
    <w:rsid w:val="00C212D5"/>
  </w:style>
  <w:style w:type="character" w:customStyle="1" w:styleId="amsbkg">
    <w:name w:val="ams bkg"/>
    <w:basedOn w:val="DefaultParagraphFont"/>
    <w:rsid w:val="00C212D5"/>
  </w:style>
  <w:style w:type="paragraph" w:styleId="DocumentMap">
    <w:name w:val="Document Map"/>
    <w:basedOn w:val="Normal"/>
    <w:semiHidden/>
    <w:rsid w:val="000E16F2"/>
    <w:pPr>
      <w:shd w:val="clear" w:color="auto" w:fill="000080"/>
    </w:pPr>
    <w:rPr>
      <w:rFonts w:ascii="Tahoma" w:hAnsi="Tahoma" w:cs="Tahoma"/>
      <w:sz w:val="20"/>
      <w:szCs w:val="20"/>
    </w:rPr>
  </w:style>
  <w:style w:type="paragraph" w:styleId="Footer">
    <w:name w:val="footer"/>
    <w:basedOn w:val="Normal"/>
    <w:rsid w:val="00CD476E"/>
    <w:pPr>
      <w:tabs>
        <w:tab w:val="center" w:pos="4153"/>
        <w:tab w:val="right" w:pos="8306"/>
      </w:tabs>
    </w:pPr>
  </w:style>
  <w:style w:type="character" w:styleId="PageNumber">
    <w:name w:val="page number"/>
    <w:basedOn w:val="DefaultParagraphFont"/>
    <w:rsid w:val="00CD476E"/>
  </w:style>
  <w:style w:type="paragraph" w:styleId="Header">
    <w:name w:val="header"/>
    <w:basedOn w:val="Normal"/>
    <w:rsid w:val="00C439B2"/>
    <w:pPr>
      <w:tabs>
        <w:tab w:val="center" w:pos="4153"/>
        <w:tab w:val="right" w:pos="8306"/>
      </w:tabs>
    </w:pPr>
  </w:style>
  <w:style w:type="character" w:styleId="FollowedHyperlink">
    <w:name w:val="FollowedHyperlink"/>
    <w:rsid w:val="003A2E1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6246">
      <w:bodyDiv w:val="1"/>
      <w:marLeft w:val="0"/>
      <w:marRight w:val="0"/>
      <w:marTop w:val="0"/>
      <w:marBottom w:val="0"/>
      <w:divBdr>
        <w:top w:val="none" w:sz="0" w:space="0" w:color="auto"/>
        <w:left w:val="none" w:sz="0" w:space="0" w:color="auto"/>
        <w:bottom w:val="none" w:sz="0" w:space="0" w:color="auto"/>
        <w:right w:val="none" w:sz="0" w:space="0" w:color="auto"/>
      </w:divBdr>
      <w:divsChild>
        <w:div w:id="605775649">
          <w:marLeft w:val="0"/>
          <w:marRight w:val="0"/>
          <w:marTop w:val="0"/>
          <w:marBottom w:val="0"/>
          <w:divBdr>
            <w:top w:val="none" w:sz="0" w:space="0" w:color="auto"/>
            <w:left w:val="none" w:sz="0" w:space="0" w:color="auto"/>
            <w:bottom w:val="none" w:sz="0" w:space="0" w:color="auto"/>
            <w:right w:val="none" w:sz="0" w:space="0" w:color="auto"/>
          </w:divBdr>
          <w:divsChild>
            <w:div w:id="257643290">
              <w:marLeft w:val="0"/>
              <w:marRight w:val="0"/>
              <w:marTop w:val="0"/>
              <w:marBottom w:val="0"/>
              <w:divBdr>
                <w:top w:val="none" w:sz="0" w:space="0" w:color="auto"/>
                <w:left w:val="none" w:sz="0" w:space="0" w:color="auto"/>
                <w:bottom w:val="none" w:sz="0" w:space="0" w:color="auto"/>
                <w:right w:val="none" w:sz="0" w:space="0" w:color="auto"/>
              </w:divBdr>
              <w:divsChild>
                <w:div w:id="1530950344">
                  <w:marLeft w:val="0"/>
                  <w:marRight w:val="0"/>
                  <w:marTop w:val="0"/>
                  <w:marBottom w:val="0"/>
                  <w:divBdr>
                    <w:top w:val="none" w:sz="0" w:space="0" w:color="auto"/>
                    <w:left w:val="none" w:sz="0" w:space="0" w:color="auto"/>
                    <w:bottom w:val="none" w:sz="0" w:space="0" w:color="auto"/>
                    <w:right w:val="none" w:sz="0" w:space="0" w:color="auto"/>
                  </w:divBdr>
                  <w:divsChild>
                    <w:div w:id="299503042">
                      <w:marLeft w:val="0"/>
                      <w:marRight w:val="0"/>
                      <w:marTop w:val="0"/>
                      <w:marBottom w:val="0"/>
                      <w:divBdr>
                        <w:top w:val="none" w:sz="0" w:space="0" w:color="auto"/>
                        <w:left w:val="none" w:sz="0" w:space="0" w:color="auto"/>
                        <w:bottom w:val="none" w:sz="0" w:space="0" w:color="auto"/>
                        <w:right w:val="none" w:sz="0" w:space="0" w:color="auto"/>
                      </w:divBdr>
                      <w:divsChild>
                        <w:div w:id="1440565247">
                          <w:marLeft w:val="0"/>
                          <w:marRight w:val="0"/>
                          <w:marTop w:val="0"/>
                          <w:marBottom w:val="0"/>
                          <w:divBdr>
                            <w:top w:val="none" w:sz="0" w:space="0" w:color="auto"/>
                            <w:left w:val="none" w:sz="0" w:space="0" w:color="auto"/>
                            <w:bottom w:val="none" w:sz="0" w:space="0" w:color="auto"/>
                            <w:right w:val="none" w:sz="0" w:space="0" w:color="auto"/>
                          </w:divBdr>
                          <w:divsChild>
                            <w:div w:id="927807327">
                              <w:marLeft w:val="0"/>
                              <w:marRight w:val="0"/>
                              <w:marTop w:val="0"/>
                              <w:marBottom w:val="240"/>
                              <w:divBdr>
                                <w:top w:val="none" w:sz="0" w:space="0" w:color="auto"/>
                                <w:left w:val="none" w:sz="0" w:space="0" w:color="auto"/>
                                <w:bottom w:val="none" w:sz="0" w:space="0" w:color="auto"/>
                                <w:right w:val="none" w:sz="0" w:space="0" w:color="auto"/>
                              </w:divBdr>
                              <w:divsChild>
                                <w:div w:id="1092049107">
                                  <w:marLeft w:val="0"/>
                                  <w:marRight w:val="0"/>
                                  <w:marTop w:val="0"/>
                                  <w:marBottom w:val="0"/>
                                  <w:divBdr>
                                    <w:top w:val="none" w:sz="0" w:space="0" w:color="auto"/>
                                    <w:left w:val="none" w:sz="0" w:space="0" w:color="auto"/>
                                    <w:bottom w:val="none" w:sz="0" w:space="0" w:color="auto"/>
                                    <w:right w:val="none" w:sz="0" w:space="0" w:color="auto"/>
                                  </w:divBdr>
                                  <w:divsChild>
                                    <w:div w:id="313334594">
                                      <w:marLeft w:val="0"/>
                                      <w:marRight w:val="0"/>
                                      <w:marTop w:val="0"/>
                                      <w:marBottom w:val="0"/>
                                      <w:divBdr>
                                        <w:top w:val="none" w:sz="0" w:space="0" w:color="auto"/>
                                        <w:left w:val="none" w:sz="0" w:space="0" w:color="auto"/>
                                        <w:bottom w:val="none" w:sz="0" w:space="0" w:color="auto"/>
                                        <w:right w:val="none" w:sz="0" w:space="0" w:color="auto"/>
                                      </w:divBdr>
                                      <w:divsChild>
                                        <w:div w:id="1353218507">
                                          <w:marLeft w:val="0"/>
                                          <w:marRight w:val="0"/>
                                          <w:marTop w:val="0"/>
                                          <w:marBottom w:val="0"/>
                                          <w:divBdr>
                                            <w:top w:val="none" w:sz="0" w:space="0" w:color="auto"/>
                                            <w:left w:val="none" w:sz="0" w:space="0" w:color="auto"/>
                                            <w:bottom w:val="none" w:sz="0" w:space="0" w:color="auto"/>
                                            <w:right w:val="none" w:sz="0" w:space="0" w:color="auto"/>
                                          </w:divBdr>
                                          <w:divsChild>
                                            <w:div w:id="1415324590">
                                              <w:marLeft w:val="0"/>
                                              <w:marRight w:val="0"/>
                                              <w:marTop w:val="0"/>
                                              <w:marBottom w:val="0"/>
                                              <w:divBdr>
                                                <w:top w:val="none" w:sz="0" w:space="0" w:color="auto"/>
                                                <w:left w:val="none" w:sz="0" w:space="0" w:color="auto"/>
                                                <w:bottom w:val="none" w:sz="0" w:space="0" w:color="auto"/>
                                                <w:right w:val="none" w:sz="0" w:space="0" w:color="auto"/>
                                              </w:divBdr>
                                              <w:divsChild>
                                                <w:div w:id="1216892472">
                                                  <w:marLeft w:val="0"/>
                                                  <w:marRight w:val="0"/>
                                                  <w:marTop w:val="0"/>
                                                  <w:marBottom w:val="0"/>
                                                  <w:divBdr>
                                                    <w:top w:val="none" w:sz="0" w:space="0" w:color="auto"/>
                                                    <w:left w:val="none" w:sz="0" w:space="0" w:color="auto"/>
                                                    <w:bottom w:val="none" w:sz="0" w:space="0" w:color="auto"/>
                                                    <w:right w:val="none" w:sz="0" w:space="0" w:color="auto"/>
                                                  </w:divBdr>
                                                  <w:divsChild>
                                                    <w:div w:id="1139112887">
                                                      <w:marLeft w:val="0"/>
                                                      <w:marRight w:val="0"/>
                                                      <w:marTop w:val="0"/>
                                                      <w:marBottom w:val="0"/>
                                                      <w:divBdr>
                                                        <w:top w:val="none" w:sz="0" w:space="0" w:color="auto"/>
                                                        <w:left w:val="none" w:sz="0" w:space="0" w:color="auto"/>
                                                        <w:bottom w:val="none" w:sz="0" w:space="0" w:color="auto"/>
                                                        <w:right w:val="none" w:sz="0" w:space="0" w:color="auto"/>
                                                      </w:divBdr>
                                                      <w:divsChild>
                                                        <w:div w:id="1170565870">
                                                          <w:marLeft w:val="0"/>
                                                          <w:marRight w:val="0"/>
                                                          <w:marTop w:val="0"/>
                                                          <w:marBottom w:val="0"/>
                                                          <w:divBdr>
                                                            <w:top w:val="none" w:sz="0" w:space="0" w:color="auto"/>
                                                            <w:left w:val="none" w:sz="0" w:space="0" w:color="auto"/>
                                                            <w:bottom w:val="none" w:sz="0" w:space="0" w:color="auto"/>
                                                            <w:right w:val="none" w:sz="0" w:space="0" w:color="auto"/>
                                                          </w:divBdr>
                                                          <w:divsChild>
                                                            <w:div w:id="638150555">
                                                              <w:marLeft w:val="0"/>
                                                              <w:marRight w:val="0"/>
                                                              <w:marTop w:val="0"/>
                                                              <w:marBottom w:val="0"/>
                                                              <w:divBdr>
                                                                <w:top w:val="none" w:sz="0" w:space="0" w:color="auto"/>
                                                                <w:left w:val="none" w:sz="0" w:space="0" w:color="auto"/>
                                                                <w:bottom w:val="none" w:sz="0" w:space="0" w:color="auto"/>
                                                                <w:right w:val="none" w:sz="0" w:space="0" w:color="auto"/>
                                                              </w:divBdr>
                                                              <w:divsChild>
                                                                <w:div w:id="107434351">
                                                                  <w:marLeft w:val="0"/>
                                                                  <w:marRight w:val="0"/>
                                                                  <w:marTop w:val="0"/>
                                                                  <w:marBottom w:val="0"/>
                                                                  <w:divBdr>
                                                                    <w:top w:val="none" w:sz="0" w:space="0" w:color="auto"/>
                                                                    <w:left w:val="none" w:sz="0" w:space="0" w:color="auto"/>
                                                                    <w:bottom w:val="none" w:sz="0" w:space="0" w:color="auto"/>
                                                                    <w:right w:val="none" w:sz="0" w:space="0" w:color="auto"/>
                                                                  </w:divBdr>
                                                                  <w:divsChild>
                                                                    <w:div w:id="1006249967">
                                                                      <w:marLeft w:val="0"/>
                                                                      <w:marRight w:val="0"/>
                                                                      <w:marTop w:val="0"/>
                                                                      <w:marBottom w:val="0"/>
                                                                      <w:divBdr>
                                                                        <w:top w:val="none" w:sz="0" w:space="0" w:color="auto"/>
                                                                        <w:left w:val="none" w:sz="0" w:space="0" w:color="auto"/>
                                                                        <w:bottom w:val="none" w:sz="0" w:space="0" w:color="auto"/>
                                                                        <w:right w:val="none" w:sz="0" w:space="0" w:color="auto"/>
                                                                      </w:divBdr>
                                                                      <w:divsChild>
                                                                        <w:div w:id="1915776529">
                                                                          <w:marLeft w:val="0"/>
                                                                          <w:marRight w:val="0"/>
                                                                          <w:marTop w:val="0"/>
                                                                          <w:marBottom w:val="0"/>
                                                                          <w:divBdr>
                                                                            <w:top w:val="none" w:sz="0" w:space="0" w:color="auto"/>
                                                                            <w:left w:val="none" w:sz="0" w:space="0" w:color="auto"/>
                                                                            <w:bottom w:val="none" w:sz="0" w:space="0" w:color="auto"/>
                                                                            <w:right w:val="none" w:sz="0" w:space="0" w:color="auto"/>
                                                                          </w:divBdr>
                                                                          <w:divsChild>
                                                                            <w:div w:id="57019185">
                                                                              <w:marLeft w:val="0"/>
                                                                              <w:marRight w:val="0"/>
                                                                              <w:marTop w:val="0"/>
                                                                              <w:marBottom w:val="0"/>
                                                                              <w:divBdr>
                                                                                <w:top w:val="none" w:sz="0" w:space="0" w:color="auto"/>
                                                                                <w:left w:val="none" w:sz="0" w:space="0" w:color="auto"/>
                                                                                <w:bottom w:val="none" w:sz="0" w:space="0" w:color="auto"/>
                                                                                <w:right w:val="none" w:sz="0" w:space="0" w:color="auto"/>
                                                                              </w:divBdr>
                                                                              <w:divsChild>
                                                                                <w:div w:id="196547142">
                                                                                  <w:marLeft w:val="0"/>
                                                                                  <w:marRight w:val="0"/>
                                                                                  <w:marTop w:val="0"/>
                                                                                  <w:marBottom w:val="0"/>
                                                                                  <w:divBdr>
                                                                                    <w:top w:val="none" w:sz="0" w:space="0" w:color="auto"/>
                                                                                    <w:left w:val="none" w:sz="0" w:space="0" w:color="auto"/>
                                                                                    <w:bottom w:val="none" w:sz="0" w:space="0" w:color="auto"/>
                                                                                    <w:right w:val="none" w:sz="0" w:space="0" w:color="auto"/>
                                                                                  </w:divBdr>
                                                                                  <w:divsChild>
                                                                                    <w:div w:id="114713742">
                                                                                      <w:marLeft w:val="0"/>
                                                                                      <w:marRight w:val="0"/>
                                                                                      <w:marTop w:val="0"/>
                                                                                      <w:marBottom w:val="0"/>
                                                                                      <w:divBdr>
                                                                                        <w:top w:val="none" w:sz="0" w:space="0" w:color="auto"/>
                                                                                        <w:left w:val="none" w:sz="0" w:space="0" w:color="auto"/>
                                                                                        <w:bottom w:val="none" w:sz="0" w:space="0" w:color="auto"/>
                                                                                        <w:right w:val="none" w:sz="0" w:space="0" w:color="auto"/>
                                                                                      </w:divBdr>
                                                                                      <w:divsChild>
                                                                                        <w:div w:id="1892761645">
                                                                                          <w:marLeft w:val="0"/>
                                                                                          <w:marRight w:val="0"/>
                                                                                          <w:marTop w:val="0"/>
                                                                                          <w:marBottom w:val="0"/>
                                                                                          <w:divBdr>
                                                                                            <w:top w:val="single" w:sz="2" w:space="0" w:color="EFEFEF"/>
                                                                                            <w:left w:val="none" w:sz="0" w:space="0" w:color="auto"/>
                                                                                            <w:bottom w:val="none" w:sz="0" w:space="0" w:color="auto"/>
                                                                                            <w:right w:val="none" w:sz="0" w:space="0" w:color="auto"/>
                                                                                          </w:divBdr>
                                                                                          <w:divsChild>
                                                                                            <w:div w:id="1269701173">
                                                                                              <w:marLeft w:val="0"/>
                                                                                              <w:marRight w:val="0"/>
                                                                                              <w:marTop w:val="0"/>
                                                                                              <w:marBottom w:val="0"/>
                                                                                              <w:divBdr>
                                                                                                <w:top w:val="none" w:sz="0" w:space="0" w:color="auto"/>
                                                                                                <w:left w:val="none" w:sz="0" w:space="0" w:color="auto"/>
                                                                                                <w:bottom w:val="none" w:sz="0" w:space="0" w:color="auto"/>
                                                                                                <w:right w:val="none" w:sz="0" w:space="0" w:color="auto"/>
                                                                                              </w:divBdr>
                                                                                              <w:divsChild>
                                                                                                <w:div w:id="1114904156">
                                                                                                  <w:marLeft w:val="0"/>
                                                                                                  <w:marRight w:val="0"/>
                                                                                                  <w:marTop w:val="0"/>
                                                                                                  <w:marBottom w:val="0"/>
                                                                                                  <w:divBdr>
                                                                                                    <w:top w:val="none" w:sz="0" w:space="0" w:color="auto"/>
                                                                                                    <w:left w:val="none" w:sz="0" w:space="0" w:color="auto"/>
                                                                                                    <w:bottom w:val="none" w:sz="0" w:space="0" w:color="auto"/>
                                                                                                    <w:right w:val="none" w:sz="0" w:space="0" w:color="auto"/>
                                                                                                  </w:divBdr>
                                                                                                  <w:divsChild>
                                                                                                    <w:div w:id="547572219">
                                                                                                      <w:marLeft w:val="0"/>
                                                                                                      <w:marRight w:val="0"/>
                                                                                                      <w:marTop w:val="0"/>
                                                                                                      <w:marBottom w:val="0"/>
                                                                                                      <w:divBdr>
                                                                                                        <w:top w:val="none" w:sz="0" w:space="0" w:color="auto"/>
                                                                                                        <w:left w:val="none" w:sz="0" w:space="0" w:color="auto"/>
                                                                                                        <w:bottom w:val="none" w:sz="0" w:space="0" w:color="auto"/>
                                                                                                        <w:right w:val="none" w:sz="0" w:space="0" w:color="auto"/>
                                                                                                      </w:divBdr>
                                                                                                      <w:divsChild>
                                                                                                        <w:div w:id="857155584">
                                                                                                          <w:marLeft w:val="0"/>
                                                                                                          <w:marRight w:val="0"/>
                                                                                                          <w:marTop w:val="0"/>
                                                                                                          <w:marBottom w:val="0"/>
                                                                                                          <w:divBdr>
                                                                                                            <w:top w:val="none" w:sz="0" w:space="0" w:color="auto"/>
                                                                                                            <w:left w:val="none" w:sz="0" w:space="0" w:color="auto"/>
                                                                                                            <w:bottom w:val="none" w:sz="0" w:space="0" w:color="auto"/>
                                                                                                            <w:right w:val="none" w:sz="0" w:space="0" w:color="auto"/>
                                                                                                          </w:divBdr>
                                                                                                          <w:divsChild>
                                                                                                            <w:div w:id="272178556">
                                                                                                              <w:marLeft w:val="0"/>
                                                                                                              <w:marRight w:val="0"/>
                                                                                                              <w:marTop w:val="0"/>
                                                                                                              <w:marBottom w:val="0"/>
                                                                                                              <w:divBdr>
                                                                                                                <w:top w:val="none" w:sz="0" w:space="0" w:color="auto"/>
                                                                                                                <w:left w:val="none" w:sz="0" w:space="0" w:color="auto"/>
                                                                                                                <w:bottom w:val="none" w:sz="0" w:space="0" w:color="auto"/>
                                                                                                                <w:right w:val="none" w:sz="0" w:space="0" w:color="auto"/>
                                                                                                              </w:divBdr>
                                                                                                              <w:divsChild>
                                                                                                                <w:div w:id="571239842">
                                                                                                                  <w:marLeft w:val="0"/>
                                                                                                                  <w:marRight w:val="0"/>
                                                                                                                  <w:marTop w:val="0"/>
                                                                                                                  <w:marBottom w:val="0"/>
                                                                                                                  <w:divBdr>
                                                                                                                    <w:top w:val="none" w:sz="0" w:space="0" w:color="auto"/>
                                                                                                                    <w:left w:val="none" w:sz="0" w:space="0" w:color="auto"/>
                                                                                                                    <w:bottom w:val="none" w:sz="0" w:space="0" w:color="auto"/>
                                                                                                                    <w:right w:val="none" w:sz="0" w:space="0" w:color="auto"/>
                                                                                                                  </w:divBdr>
                                                                                                                  <w:divsChild>
                                                                                                                    <w:div w:id="1146699101">
                                                                                                                      <w:marLeft w:val="0"/>
                                                                                                                      <w:marRight w:val="0"/>
                                                                                                                      <w:marTop w:val="0"/>
                                                                                                                      <w:marBottom w:val="0"/>
                                                                                                                      <w:divBdr>
                                                                                                                        <w:top w:val="none" w:sz="0" w:space="0" w:color="auto"/>
                                                                                                                        <w:left w:val="none" w:sz="0" w:space="0" w:color="auto"/>
                                                                                                                        <w:bottom w:val="none" w:sz="0" w:space="0" w:color="auto"/>
                                                                                                                        <w:right w:val="none" w:sz="0" w:space="0" w:color="auto"/>
                                                                                                                      </w:divBdr>
                                                                                                                      <w:divsChild>
                                                                                                                        <w:div w:id="1891649069">
                                                                                                                          <w:marLeft w:val="0"/>
                                                                                                                          <w:marRight w:val="0"/>
                                                                                                                          <w:marTop w:val="120"/>
                                                                                                                          <w:marBottom w:val="0"/>
                                                                                                                          <w:divBdr>
                                                                                                                            <w:top w:val="none" w:sz="0" w:space="0" w:color="auto"/>
                                                                                                                            <w:left w:val="none" w:sz="0" w:space="0" w:color="auto"/>
                                                                                                                            <w:bottom w:val="none" w:sz="0" w:space="0" w:color="auto"/>
                                                                                                                            <w:right w:val="none" w:sz="0" w:space="0" w:color="auto"/>
                                                                                                                          </w:divBdr>
                                                                                                                          <w:divsChild>
                                                                                                                            <w:div w:id="1657494400">
                                                                                                                              <w:marLeft w:val="0"/>
                                                                                                                              <w:marRight w:val="0"/>
                                                                                                                              <w:marTop w:val="0"/>
                                                                                                                              <w:marBottom w:val="0"/>
                                                                                                                              <w:divBdr>
                                                                                                                                <w:top w:val="none" w:sz="0" w:space="0" w:color="auto"/>
                                                                                                                                <w:left w:val="none" w:sz="0" w:space="0" w:color="auto"/>
                                                                                                                                <w:bottom w:val="none" w:sz="0" w:space="0" w:color="auto"/>
                                                                                                                                <w:right w:val="none" w:sz="0" w:space="0" w:color="auto"/>
                                                                                                                              </w:divBdr>
                                                                                                                              <w:divsChild>
                                                                                                                                <w:div w:id="343171685">
                                                                                                                                  <w:marLeft w:val="0"/>
                                                                                                                                  <w:marRight w:val="0"/>
                                                                                                                                  <w:marTop w:val="0"/>
                                                                                                                                  <w:marBottom w:val="0"/>
                                                                                                                                  <w:divBdr>
                                                                                                                                    <w:top w:val="none" w:sz="0" w:space="0" w:color="auto"/>
                                                                                                                                    <w:left w:val="none" w:sz="0" w:space="0" w:color="auto"/>
                                                                                                                                    <w:bottom w:val="none" w:sz="0" w:space="0" w:color="auto"/>
                                                                                                                                    <w:right w:val="none" w:sz="0" w:space="0" w:color="auto"/>
                                                                                                                                  </w:divBdr>
                                                                                                                                  <w:divsChild>
                                                                                                                                    <w:div w:id="458687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890068">
                                                                                                                                          <w:marLeft w:val="0"/>
                                                                                                                                          <w:marRight w:val="0"/>
                                                                                                                                          <w:marTop w:val="0"/>
                                                                                                                                          <w:marBottom w:val="0"/>
                                                                                                                                          <w:divBdr>
                                                                                                                                            <w:top w:val="none" w:sz="0" w:space="0" w:color="auto"/>
                                                                                                                                            <w:left w:val="none" w:sz="0" w:space="0" w:color="auto"/>
                                                                                                                                            <w:bottom w:val="none" w:sz="0" w:space="0" w:color="auto"/>
                                                                                                                                            <w:right w:val="none" w:sz="0" w:space="0" w:color="auto"/>
                                                                                                                                          </w:divBdr>
                                                                                                                                          <w:divsChild>
                                                                                                                                            <w:div w:id="9309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3660560">
                                                                                      <w:marLeft w:val="0"/>
                                                                                      <w:marRight w:val="0"/>
                                                                                      <w:marTop w:val="0"/>
                                                                                      <w:marBottom w:val="0"/>
                                                                                      <w:divBdr>
                                                                                        <w:top w:val="none" w:sz="0" w:space="0" w:color="auto"/>
                                                                                        <w:left w:val="none" w:sz="0" w:space="0" w:color="auto"/>
                                                                                        <w:bottom w:val="none" w:sz="0" w:space="0" w:color="auto"/>
                                                                                        <w:right w:val="none" w:sz="0" w:space="0" w:color="auto"/>
                                                                                      </w:divBdr>
                                                                                      <w:divsChild>
                                                                                        <w:div w:id="1720744328">
                                                                                          <w:marLeft w:val="0"/>
                                                                                          <w:marRight w:val="0"/>
                                                                                          <w:marTop w:val="0"/>
                                                                                          <w:marBottom w:val="0"/>
                                                                                          <w:divBdr>
                                                                                            <w:top w:val="single" w:sz="2" w:space="0" w:color="EFEFEF"/>
                                                                                            <w:left w:val="none" w:sz="0" w:space="0" w:color="auto"/>
                                                                                            <w:bottom w:val="none" w:sz="0" w:space="0" w:color="auto"/>
                                                                                            <w:right w:val="none" w:sz="0" w:space="0" w:color="auto"/>
                                                                                          </w:divBdr>
                                                                                          <w:divsChild>
                                                                                            <w:div w:id="1981613025">
                                                                                              <w:marLeft w:val="0"/>
                                                                                              <w:marRight w:val="0"/>
                                                                                              <w:marTop w:val="0"/>
                                                                                              <w:marBottom w:val="0"/>
                                                                                              <w:divBdr>
                                                                                                <w:top w:val="single" w:sz="6" w:space="0" w:color="auto"/>
                                                                                                <w:left w:val="none" w:sz="0" w:space="0" w:color="auto"/>
                                                                                                <w:bottom w:val="none" w:sz="0" w:space="0" w:color="auto"/>
                                                                                                <w:right w:val="none" w:sz="0" w:space="0" w:color="auto"/>
                                                                                              </w:divBdr>
                                                                                              <w:divsChild>
                                                                                                <w:div w:id="573707732">
                                                                                                  <w:marLeft w:val="0"/>
                                                                                                  <w:marRight w:val="0"/>
                                                                                                  <w:marTop w:val="0"/>
                                                                                                  <w:marBottom w:val="0"/>
                                                                                                  <w:divBdr>
                                                                                                    <w:top w:val="none" w:sz="0" w:space="0" w:color="auto"/>
                                                                                                    <w:left w:val="none" w:sz="0" w:space="0" w:color="auto"/>
                                                                                                    <w:bottom w:val="none" w:sz="0" w:space="0" w:color="auto"/>
                                                                                                    <w:right w:val="none" w:sz="0" w:space="0" w:color="auto"/>
                                                                                                  </w:divBdr>
                                                                                                  <w:divsChild>
                                                                                                    <w:div w:id="913785228">
                                                                                                      <w:marLeft w:val="0"/>
                                                                                                      <w:marRight w:val="0"/>
                                                                                                      <w:marTop w:val="0"/>
                                                                                                      <w:marBottom w:val="0"/>
                                                                                                      <w:divBdr>
                                                                                                        <w:top w:val="none" w:sz="0" w:space="0" w:color="auto"/>
                                                                                                        <w:left w:val="none" w:sz="0" w:space="0" w:color="auto"/>
                                                                                                        <w:bottom w:val="none" w:sz="0" w:space="0" w:color="auto"/>
                                                                                                        <w:right w:val="none" w:sz="0" w:space="0" w:color="auto"/>
                                                                                                      </w:divBdr>
                                                                                                      <w:divsChild>
                                                                                                        <w:div w:id="544177919">
                                                                                                          <w:marLeft w:val="0"/>
                                                                                                          <w:marRight w:val="0"/>
                                                                                                          <w:marTop w:val="0"/>
                                                                                                          <w:marBottom w:val="0"/>
                                                                                                          <w:divBdr>
                                                                                                            <w:top w:val="none" w:sz="0" w:space="0" w:color="auto"/>
                                                                                                            <w:left w:val="none" w:sz="0" w:space="0" w:color="auto"/>
                                                                                                            <w:bottom w:val="none" w:sz="0" w:space="0" w:color="auto"/>
                                                                                                            <w:right w:val="none" w:sz="0" w:space="0" w:color="auto"/>
                                                                                                          </w:divBdr>
                                                                                                          <w:divsChild>
                                                                                                            <w:div w:id="135031810">
                                                                                                              <w:marLeft w:val="0"/>
                                                                                                              <w:marRight w:val="0"/>
                                                                                                              <w:marTop w:val="0"/>
                                                                                                              <w:marBottom w:val="0"/>
                                                                                                              <w:divBdr>
                                                                                                                <w:top w:val="none" w:sz="0" w:space="0" w:color="auto"/>
                                                                                                                <w:left w:val="none" w:sz="0" w:space="0" w:color="auto"/>
                                                                                                                <w:bottom w:val="none" w:sz="0" w:space="0" w:color="auto"/>
                                                                                                                <w:right w:val="none" w:sz="0" w:space="0" w:color="auto"/>
                                                                                                              </w:divBdr>
                                                                                                              <w:divsChild>
                                                                                                                <w:div w:id="453719901">
                                                                                                                  <w:marLeft w:val="0"/>
                                                                                                                  <w:marRight w:val="0"/>
                                                                                                                  <w:marTop w:val="0"/>
                                                                                                                  <w:marBottom w:val="0"/>
                                                                                                                  <w:divBdr>
                                                                                                                    <w:top w:val="none" w:sz="0" w:space="0" w:color="auto"/>
                                                                                                                    <w:left w:val="none" w:sz="0" w:space="0" w:color="auto"/>
                                                                                                                    <w:bottom w:val="none" w:sz="0" w:space="0" w:color="auto"/>
                                                                                                                    <w:right w:val="none" w:sz="0" w:space="0" w:color="auto"/>
                                                                                                                  </w:divBdr>
                                                                                                                  <w:divsChild>
                                                                                                                    <w:div w:id="1848592103">
                                                                                                                      <w:marLeft w:val="0"/>
                                                                                                                      <w:marRight w:val="0"/>
                                                                                                                      <w:marTop w:val="0"/>
                                                                                                                      <w:marBottom w:val="0"/>
                                                                                                                      <w:divBdr>
                                                                                                                        <w:top w:val="none" w:sz="0" w:space="0" w:color="auto"/>
                                                                                                                        <w:left w:val="none" w:sz="0" w:space="0" w:color="auto"/>
                                                                                                                        <w:bottom w:val="none" w:sz="0" w:space="0" w:color="auto"/>
                                                                                                                        <w:right w:val="none" w:sz="0" w:space="0" w:color="auto"/>
                                                                                                                      </w:divBdr>
                                                                                                                      <w:divsChild>
                                                                                                                        <w:div w:id="1364208659">
                                                                                                                          <w:marLeft w:val="0"/>
                                                                                                                          <w:marRight w:val="0"/>
                                                                                                                          <w:marTop w:val="0"/>
                                                                                                                          <w:marBottom w:val="0"/>
                                                                                                                          <w:divBdr>
                                                                                                                            <w:top w:val="none" w:sz="0" w:space="0" w:color="auto"/>
                                                                                                                            <w:left w:val="none" w:sz="0" w:space="0" w:color="auto"/>
                                                                                                                            <w:bottom w:val="none" w:sz="0" w:space="0" w:color="auto"/>
                                                                                                                            <w:right w:val="none" w:sz="0" w:space="0" w:color="auto"/>
                                                                                                                          </w:divBdr>
                                                                                                                          <w:divsChild>
                                                                                                                            <w:div w:id="17460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4330">
                                                                                                          <w:marLeft w:val="0"/>
                                                                                                          <w:marRight w:val="0"/>
                                                                                                          <w:marTop w:val="0"/>
                                                                                                          <w:marBottom w:val="0"/>
                                                                                                          <w:divBdr>
                                                                                                            <w:top w:val="none" w:sz="0" w:space="0" w:color="auto"/>
                                                                                                            <w:left w:val="none" w:sz="0" w:space="0" w:color="auto"/>
                                                                                                            <w:bottom w:val="none" w:sz="0" w:space="0" w:color="auto"/>
                                                                                                            <w:right w:val="none" w:sz="0" w:space="0" w:color="auto"/>
                                                                                                          </w:divBdr>
                                                                                                          <w:divsChild>
                                                                                                            <w:div w:id="182745255">
                                                                                                              <w:marLeft w:val="0"/>
                                                                                                              <w:marRight w:val="0"/>
                                                                                                              <w:marTop w:val="0"/>
                                                                                                              <w:marBottom w:val="0"/>
                                                                                                              <w:divBdr>
                                                                                                                <w:top w:val="none" w:sz="0" w:space="0" w:color="auto"/>
                                                                                                                <w:left w:val="none" w:sz="0" w:space="0" w:color="auto"/>
                                                                                                                <w:bottom w:val="none" w:sz="0" w:space="0" w:color="auto"/>
                                                                                                                <w:right w:val="none" w:sz="0" w:space="0" w:color="auto"/>
                                                                                                              </w:divBdr>
                                                                                                              <w:divsChild>
                                                                                                                <w:div w:id="63769439">
                                                                                                                  <w:marLeft w:val="0"/>
                                                                                                                  <w:marRight w:val="0"/>
                                                                                                                  <w:marTop w:val="0"/>
                                                                                                                  <w:marBottom w:val="0"/>
                                                                                                                  <w:divBdr>
                                                                                                                    <w:top w:val="none" w:sz="0" w:space="0" w:color="auto"/>
                                                                                                                    <w:left w:val="none" w:sz="0" w:space="0" w:color="auto"/>
                                                                                                                    <w:bottom w:val="none" w:sz="0" w:space="0" w:color="auto"/>
                                                                                                                    <w:right w:val="none" w:sz="0" w:space="0" w:color="auto"/>
                                                                                                                  </w:divBdr>
                                                                                                                  <w:divsChild>
                                                                                                                    <w:div w:id="758329728">
                                                                                                                      <w:marLeft w:val="60"/>
                                                                                                                      <w:marRight w:val="0"/>
                                                                                                                      <w:marTop w:val="0"/>
                                                                                                                      <w:marBottom w:val="0"/>
                                                                                                                      <w:divBdr>
                                                                                                                        <w:top w:val="none" w:sz="0" w:space="0" w:color="auto"/>
                                                                                                                        <w:left w:val="none" w:sz="0" w:space="0" w:color="auto"/>
                                                                                                                        <w:bottom w:val="none" w:sz="0" w:space="0" w:color="auto"/>
                                                                                                                        <w:right w:val="none" w:sz="0" w:space="0" w:color="auto"/>
                                                                                                                      </w:divBdr>
                                                                                                                    </w:div>
                                                                                                                    <w:div w:id="861669089">
                                                                                                                      <w:marLeft w:val="300"/>
                                                                                                                      <w:marRight w:val="0"/>
                                                                                                                      <w:marTop w:val="0"/>
                                                                                                                      <w:marBottom w:val="0"/>
                                                                                                                      <w:divBdr>
                                                                                                                        <w:top w:val="none" w:sz="0" w:space="0" w:color="auto"/>
                                                                                                                        <w:left w:val="none" w:sz="0" w:space="0" w:color="auto"/>
                                                                                                                        <w:bottom w:val="none" w:sz="0" w:space="0" w:color="auto"/>
                                                                                                                        <w:right w:val="none" w:sz="0" w:space="0" w:color="auto"/>
                                                                                                                      </w:divBdr>
                                                                                                                    </w:div>
                                                                                                                    <w:div w:id="1749766054">
                                                                                                                      <w:marLeft w:val="0"/>
                                                                                                                      <w:marRight w:val="0"/>
                                                                                                                      <w:marTop w:val="0"/>
                                                                                                                      <w:marBottom w:val="0"/>
                                                                                                                      <w:divBdr>
                                                                                                                        <w:top w:val="none" w:sz="0" w:space="0" w:color="auto"/>
                                                                                                                        <w:left w:val="none" w:sz="0" w:space="0" w:color="auto"/>
                                                                                                                        <w:bottom w:val="none" w:sz="0" w:space="0" w:color="auto"/>
                                                                                                                        <w:right w:val="none" w:sz="0" w:space="0" w:color="auto"/>
                                                                                                                      </w:divBdr>
                                                                                                                    </w:div>
                                                                                                                    <w:div w:id="1905873243">
                                                                                                                      <w:marLeft w:val="0"/>
                                                                                                                      <w:marRight w:val="0"/>
                                                                                                                      <w:marTop w:val="0"/>
                                                                                                                      <w:marBottom w:val="0"/>
                                                                                                                      <w:divBdr>
                                                                                                                        <w:top w:val="none" w:sz="0" w:space="0" w:color="auto"/>
                                                                                                                        <w:left w:val="none" w:sz="0" w:space="0" w:color="auto"/>
                                                                                                                        <w:bottom w:val="none" w:sz="0" w:space="0" w:color="auto"/>
                                                                                                                        <w:right w:val="none" w:sz="0" w:space="0" w:color="auto"/>
                                                                                                                      </w:divBdr>
                                                                                                                    </w:div>
                                                                                                                    <w:div w:id="2049797297">
                                                                                                                      <w:marLeft w:val="300"/>
                                                                                                                      <w:marRight w:val="0"/>
                                                                                                                      <w:marTop w:val="0"/>
                                                                                                                      <w:marBottom w:val="0"/>
                                                                                                                      <w:divBdr>
                                                                                                                        <w:top w:val="none" w:sz="0" w:space="0" w:color="auto"/>
                                                                                                                        <w:left w:val="none" w:sz="0" w:space="0" w:color="auto"/>
                                                                                                                        <w:bottom w:val="none" w:sz="0" w:space="0" w:color="auto"/>
                                                                                                                        <w:right w:val="none" w:sz="0" w:space="0" w:color="auto"/>
                                                                                                                      </w:divBdr>
                                                                                                                    </w:div>
                                                                                                                  </w:divsChild>
                                                                                                                </w:div>
                                                                                                                <w:div w:id="418599522">
                                                                                                                  <w:marLeft w:val="0"/>
                                                                                                                  <w:marRight w:val="0"/>
                                                                                                                  <w:marTop w:val="0"/>
                                                                                                                  <w:marBottom w:val="0"/>
                                                                                                                  <w:divBdr>
                                                                                                                    <w:top w:val="none" w:sz="0" w:space="0" w:color="auto"/>
                                                                                                                    <w:left w:val="none" w:sz="0" w:space="0" w:color="auto"/>
                                                                                                                    <w:bottom w:val="none" w:sz="0" w:space="0" w:color="auto"/>
                                                                                                                    <w:right w:val="none" w:sz="0" w:space="0" w:color="auto"/>
                                                                                                                  </w:divBdr>
                                                                                                                  <w:divsChild>
                                                                                                                    <w:div w:id="18774042">
                                                                                                                      <w:marLeft w:val="0"/>
                                                                                                                      <w:marRight w:val="0"/>
                                                                                                                      <w:marTop w:val="120"/>
                                                                                                                      <w:marBottom w:val="0"/>
                                                                                                                      <w:divBdr>
                                                                                                                        <w:top w:val="none" w:sz="0" w:space="0" w:color="auto"/>
                                                                                                                        <w:left w:val="none" w:sz="0" w:space="0" w:color="auto"/>
                                                                                                                        <w:bottom w:val="none" w:sz="0" w:space="0" w:color="auto"/>
                                                                                                                        <w:right w:val="none" w:sz="0" w:space="0" w:color="auto"/>
                                                                                                                      </w:divBdr>
                                                                                                                      <w:divsChild>
                                                                                                                        <w:div w:id="1266763711">
                                                                                                                          <w:marLeft w:val="0"/>
                                                                                                                          <w:marRight w:val="0"/>
                                                                                                                          <w:marTop w:val="0"/>
                                                                                                                          <w:marBottom w:val="0"/>
                                                                                                                          <w:divBdr>
                                                                                                                            <w:top w:val="none" w:sz="0" w:space="0" w:color="auto"/>
                                                                                                                            <w:left w:val="none" w:sz="0" w:space="0" w:color="auto"/>
                                                                                                                            <w:bottom w:val="none" w:sz="0" w:space="0" w:color="auto"/>
                                                                                                                            <w:right w:val="none" w:sz="0" w:space="0" w:color="auto"/>
                                                                                                                          </w:divBdr>
                                                                                                                          <w:divsChild>
                                                                                                                            <w:div w:id="1315526352">
                                                                                                                              <w:marLeft w:val="0"/>
                                                                                                                              <w:marRight w:val="0"/>
                                                                                                                              <w:marTop w:val="0"/>
                                                                                                                              <w:marBottom w:val="0"/>
                                                                                                                              <w:divBdr>
                                                                                                                                <w:top w:val="none" w:sz="0" w:space="0" w:color="auto"/>
                                                                                                                                <w:left w:val="none" w:sz="0" w:space="0" w:color="auto"/>
                                                                                                                                <w:bottom w:val="none" w:sz="0" w:space="0" w:color="auto"/>
                                                                                                                                <w:right w:val="none" w:sz="0" w:space="0" w:color="auto"/>
                                                                                                                              </w:divBdr>
                                                                                                                            </w:div>
                                                                                                                            <w:div w:id="2096315271">
                                                                                                                              <w:marLeft w:val="0"/>
                                                                                                                              <w:marRight w:val="0"/>
                                                                                                                              <w:marTop w:val="30"/>
                                                                                                                              <w:marBottom w:val="0"/>
                                                                                                                              <w:divBdr>
                                                                                                                                <w:top w:val="none" w:sz="0" w:space="0" w:color="auto"/>
                                                                                                                                <w:left w:val="none" w:sz="0" w:space="0" w:color="auto"/>
                                                                                                                                <w:bottom w:val="none" w:sz="0" w:space="0" w:color="auto"/>
                                                                                                                                <w:right w:val="none" w:sz="0" w:space="0" w:color="auto"/>
                                                                                                                              </w:divBdr>
                                                                                                                              <w:divsChild>
                                                                                                                                <w:div w:id="4105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29390">
                                                                                                              <w:marLeft w:val="0"/>
                                                                                                              <w:marRight w:val="0"/>
                                                                                                              <w:marTop w:val="0"/>
                                                                                                              <w:marBottom w:val="0"/>
                                                                                                              <w:divBdr>
                                                                                                                <w:top w:val="none" w:sz="0" w:space="0" w:color="auto"/>
                                                                                                                <w:left w:val="none" w:sz="0" w:space="0" w:color="auto"/>
                                                                                                                <w:bottom w:val="none" w:sz="0" w:space="0" w:color="auto"/>
                                                                                                                <w:right w:val="none" w:sz="0" w:space="0" w:color="auto"/>
                                                                                                              </w:divBdr>
                                                                                                              <w:divsChild>
                                                                                                                <w:div w:id="11440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8980528">
      <w:bodyDiv w:val="1"/>
      <w:marLeft w:val="0"/>
      <w:marRight w:val="0"/>
      <w:marTop w:val="0"/>
      <w:marBottom w:val="0"/>
      <w:divBdr>
        <w:top w:val="none" w:sz="0" w:space="0" w:color="auto"/>
        <w:left w:val="none" w:sz="0" w:space="0" w:color="auto"/>
        <w:bottom w:val="none" w:sz="0" w:space="0" w:color="auto"/>
        <w:right w:val="none" w:sz="0" w:space="0" w:color="auto"/>
      </w:divBdr>
      <w:divsChild>
        <w:div w:id="145438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9932">
              <w:marLeft w:val="0"/>
              <w:marRight w:val="0"/>
              <w:marTop w:val="0"/>
              <w:marBottom w:val="0"/>
              <w:divBdr>
                <w:top w:val="none" w:sz="0" w:space="0" w:color="auto"/>
                <w:left w:val="none" w:sz="0" w:space="0" w:color="auto"/>
                <w:bottom w:val="none" w:sz="0" w:space="0" w:color="auto"/>
                <w:right w:val="none" w:sz="0" w:space="0" w:color="auto"/>
              </w:divBdr>
              <w:divsChild>
                <w:div w:id="4434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5984">
      <w:bodyDiv w:val="1"/>
      <w:marLeft w:val="0"/>
      <w:marRight w:val="0"/>
      <w:marTop w:val="0"/>
      <w:marBottom w:val="0"/>
      <w:divBdr>
        <w:top w:val="none" w:sz="0" w:space="0" w:color="auto"/>
        <w:left w:val="none" w:sz="0" w:space="0" w:color="auto"/>
        <w:bottom w:val="none" w:sz="0" w:space="0" w:color="auto"/>
        <w:right w:val="none" w:sz="0" w:space="0" w:color="auto"/>
      </w:divBdr>
    </w:div>
    <w:div w:id="1228343844">
      <w:bodyDiv w:val="1"/>
      <w:marLeft w:val="0"/>
      <w:marRight w:val="0"/>
      <w:marTop w:val="0"/>
      <w:marBottom w:val="0"/>
      <w:divBdr>
        <w:top w:val="none" w:sz="0" w:space="0" w:color="auto"/>
        <w:left w:val="none" w:sz="0" w:space="0" w:color="auto"/>
        <w:bottom w:val="none" w:sz="0" w:space="0" w:color="auto"/>
        <w:right w:val="none" w:sz="0" w:space="0" w:color="auto"/>
      </w:divBdr>
    </w:div>
    <w:div w:id="1556890695">
      <w:bodyDiv w:val="1"/>
      <w:marLeft w:val="0"/>
      <w:marRight w:val="0"/>
      <w:marTop w:val="0"/>
      <w:marBottom w:val="0"/>
      <w:divBdr>
        <w:top w:val="none" w:sz="0" w:space="0" w:color="auto"/>
        <w:left w:val="none" w:sz="0" w:space="0" w:color="auto"/>
        <w:bottom w:val="none" w:sz="0" w:space="0" w:color="auto"/>
        <w:right w:val="none" w:sz="0" w:space="0" w:color="auto"/>
      </w:divBdr>
    </w:div>
    <w:div w:id="16726412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enisfryer4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3032</Words>
  <Characters>17289</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However, not everyone is so keen</vt:lpstr>
    </vt:vector>
  </TitlesOfParts>
  <Company/>
  <LinksUpToDate>false</LinksUpToDate>
  <CharactersWithSpaces>20281</CharactersWithSpaces>
  <SharedDoc>false</SharedDoc>
  <HLinks>
    <vt:vector size="6" baseType="variant">
      <vt:variant>
        <vt:i4>3997718</vt:i4>
      </vt:variant>
      <vt:variant>
        <vt:i4>0</vt:i4>
      </vt:variant>
      <vt:variant>
        <vt:i4>0</vt:i4>
      </vt:variant>
      <vt:variant>
        <vt:i4>5</vt:i4>
      </vt:variant>
      <vt:variant>
        <vt:lpwstr>mailto:denisfryer44@gmail.com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However, not everyone is so keen</dc:title>
  <dc:subject/>
  <dc:creator>Denis Fryer</dc:creator>
  <cp:keywords/>
  <dc:description/>
  <cp:lastModifiedBy>cloudconvert_3</cp:lastModifiedBy>
  <cp:revision>2</cp:revision>
  <cp:lastPrinted>2024-05-30T09:50:00Z</cp:lastPrinted>
  <dcterms:created xsi:type="dcterms:W3CDTF">2024-05-30T15:44:00Z</dcterms:created>
  <dcterms:modified xsi:type="dcterms:W3CDTF">2024-05-30T15:44:00Z</dcterms:modified>
</cp:coreProperties>
</file>